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43" w:rsidRPr="00C93F36" w:rsidRDefault="004C7E43" w:rsidP="00C93F36">
      <w:pPr>
        <w:pStyle w:val="TtuloPortugus-ENANPUR2017"/>
        <w:rPr>
          <w:lang w:val="es-ES"/>
        </w:rPr>
      </w:pPr>
      <w:r w:rsidRPr="00C93F36">
        <w:rPr>
          <w:lang w:val="es-ES"/>
        </w:rPr>
        <w:t xml:space="preserve">Abastecimiento </w:t>
      </w:r>
      <w:r>
        <w:rPr>
          <w:lang w:val="es-ES"/>
        </w:rPr>
        <w:t>de alimentos, Agricultura Familiar y</w:t>
      </w:r>
      <w:r w:rsidRPr="00C93F36">
        <w:rPr>
          <w:lang w:val="es-ES"/>
        </w:rPr>
        <w:t xml:space="preserve"> </w:t>
      </w:r>
      <w:r>
        <w:rPr>
          <w:lang w:val="es-ES"/>
        </w:rPr>
        <w:t>A</w:t>
      </w:r>
      <w:r w:rsidRPr="00C93F36">
        <w:rPr>
          <w:lang w:val="es-ES"/>
        </w:rPr>
        <w:t xml:space="preserve">groecología </w:t>
      </w:r>
      <w:r>
        <w:rPr>
          <w:lang w:val="es-ES"/>
        </w:rPr>
        <w:t>en el Valle Bonaerense d</w:t>
      </w:r>
      <w:r w:rsidRPr="00C93F36">
        <w:rPr>
          <w:lang w:val="es-ES"/>
        </w:rPr>
        <w:t>el Río Colorado</w:t>
      </w:r>
    </w:p>
    <w:p w:rsidR="004C7E43" w:rsidRPr="00C93F36" w:rsidRDefault="004C7E43" w:rsidP="008A45B9">
      <w:pPr>
        <w:pStyle w:val="TtuloPortugus-ENANPUR2017"/>
        <w:rPr>
          <w:rFonts w:cs="Times New Roman"/>
          <w:sz w:val="28"/>
          <w:szCs w:val="28"/>
          <w:lang w:val="es-ES"/>
        </w:rPr>
      </w:pPr>
    </w:p>
    <w:p w:rsidR="004C7E43" w:rsidRPr="00C93F36" w:rsidRDefault="004C7E43" w:rsidP="008A45B9">
      <w:pPr>
        <w:pStyle w:val="TtuloEspanholIngls-ENANPUR2017"/>
        <w:rPr>
          <w:rFonts w:cs="Times New Roman"/>
          <w:lang w:val="es-ES"/>
        </w:rPr>
      </w:pPr>
      <w:r>
        <w:rPr>
          <w:lang w:val="es-ES"/>
        </w:rPr>
        <w:t>L</w:t>
      </w:r>
      <w:r w:rsidRPr="00C93F36">
        <w:rPr>
          <w:lang w:val="es-ES"/>
        </w:rPr>
        <w:t xml:space="preserve">imitantes y contexto de crisis hídrica actual </w:t>
      </w:r>
    </w:p>
    <w:p w:rsidR="004C7E43" w:rsidRPr="00955529" w:rsidRDefault="004C7E43" w:rsidP="00CE60DC">
      <w:pPr>
        <w:pStyle w:val="Autor-ENANPUR2017"/>
        <w:rPr>
          <w:rFonts w:cs="Times New Roman"/>
          <w:lang w:val="es-ES"/>
        </w:rPr>
      </w:pPr>
      <w:r w:rsidRPr="00955529">
        <w:rPr>
          <w:b/>
          <w:bCs/>
          <w:lang w:val="es-ES"/>
        </w:rPr>
        <w:t>Nicolas Sebastián Navós López</w:t>
      </w:r>
      <w:r w:rsidRPr="00955529">
        <w:rPr>
          <w:lang w:val="es-ES"/>
        </w:rPr>
        <w:t>, Programa de Estudios Regionales y Territoriales</w:t>
      </w:r>
      <w:r>
        <w:rPr>
          <w:lang w:val="es-ES"/>
        </w:rPr>
        <w:t xml:space="preserve">, </w:t>
      </w:r>
      <w:r w:rsidRPr="00955529">
        <w:rPr>
          <w:lang w:val="es-ES"/>
        </w:rPr>
        <w:t xml:space="preserve">Instituto de Geografia </w:t>
      </w:r>
      <w:r>
        <w:rPr>
          <w:lang w:val="es-ES"/>
        </w:rPr>
        <w:t xml:space="preserve">“Romualdo Ardissone” </w:t>
      </w:r>
      <w:r w:rsidRPr="00955529">
        <w:rPr>
          <w:lang w:val="es-ES"/>
        </w:rPr>
        <w:t>– Universidad de Buenos Aires, E-mail: niconavos@gmail.com</w:t>
      </w:r>
    </w:p>
    <w:p w:rsidR="004C7E43" w:rsidRPr="00694FD6" w:rsidRDefault="004C7E43" w:rsidP="00844C56">
      <w:pPr>
        <w:pStyle w:val="TtuloResumoResumen-ENANPUR2017"/>
        <w:rPr>
          <w:rFonts w:cs="Times New Roman"/>
        </w:rPr>
      </w:pPr>
      <w:r w:rsidRPr="00962959">
        <w:t>Resumo</w:t>
      </w:r>
      <w:r>
        <w:t xml:space="preserve"> [em espanhol ou português]</w:t>
      </w:r>
    </w:p>
    <w:p w:rsidR="004C7E43" w:rsidRPr="00717680" w:rsidRDefault="004C7E43" w:rsidP="00717680">
      <w:pPr>
        <w:pStyle w:val="TextoResumoResumen-ENANPUR2017"/>
        <w:rPr>
          <w:lang w:val="es-ES"/>
        </w:rPr>
      </w:pPr>
      <w:r>
        <w:rPr>
          <w:lang w:val="es-ES"/>
        </w:rPr>
        <w:t>E</w:t>
      </w:r>
      <w:r w:rsidRPr="00955529">
        <w:rPr>
          <w:lang w:val="es-ES"/>
        </w:rPr>
        <w:t>l abastecimiento de alimentos por parte de la agricultura familiar</w:t>
      </w:r>
      <w:r>
        <w:rPr>
          <w:lang w:val="es-ES"/>
        </w:rPr>
        <w:t xml:space="preserve"> (AF)</w:t>
      </w:r>
      <w:r w:rsidRPr="00955529">
        <w:rPr>
          <w:lang w:val="es-ES"/>
        </w:rPr>
        <w:t xml:space="preserve"> y la agroecología </w:t>
      </w:r>
      <w:r>
        <w:rPr>
          <w:lang w:val="es-ES"/>
        </w:rPr>
        <w:t>son</w:t>
      </w:r>
      <w:r w:rsidRPr="00955529">
        <w:rPr>
          <w:lang w:val="es-ES"/>
        </w:rPr>
        <w:t xml:space="preserve"> cuestiones socialmente problematizadas</w:t>
      </w:r>
      <w:r>
        <w:rPr>
          <w:lang w:val="es-ES"/>
        </w:rPr>
        <w:t xml:space="preserve">, que en el contexto de pandemia COVID 19 se potenciaron. </w:t>
      </w:r>
      <w:r w:rsidRPr="00717680">
        <w:rPr>
          <w:lang w:val="es-ES"/>
        </w:rPr>
        <w:t>En este trabajo indagaremos estas cuestiones en el Valle Bonaerense del Río Colorado (VBRC), al sur de la provincia de Buenos Aires. Las principales novedades en la zona que justifican este análisis son por un lado, la aparición con mucha fuerza de las organizaciones nacionales de la AF desde el 2017 y por otro, la aparición de algunas iniciativas que impulsan la agroecología.</w:t>
      </w:r>
      <w:r>
        <w:rPr>
          <w:lang w:val="es-ES"/>
        </w:rPr>
        <w:t xml:space="preserve"> </w:t>
      </w:r>
      <w:r w:rsidRPr="00717680">
        <w:rPr>
          <w:lang w:val="es-ES"/>
        </w:rPr>
        <w:t>Nos proponemos como objetivos 1) caracterizar a la agricultura familiar y  sus organizaciones en el VBRC y 2) reflexionar sobre el rol de la misma en el abastecimiento local de alimentos y en la promoción de la agroecología, a partir de observar las limitantes que se le presentan y de analizar el riesgo de inseguridad alimentaria en el VBRC.</w:t>
      </w:r>
    </w:p>
    <w:p w:rsidR="004C7E43" w:rsidRPr="00717680" w:rsidRDefault="004C7E43" w:rsidP="00A439F2">
      <w:pPr>
        <w:pStyle w:val="TextoResumoResumen-ENANPUR2017"/>
        <w:jc w:val="both"/>
        <w:rPr>
          <w:rFonts w:cs="Times New Roman"/>
          <w:sz w:val="20"/>
          <w:szCs w:val="20"/>
          <w:lang w:val="es-ES"/>
        </w:rPr>
      </w:pPr>
    </w:p>
    <w:p w:rsidR="004C7E43" w:rsidRPr="00596A20" w:rsidRDefault="004C7E43" w:rsidP="00A439F2">
      <w:pPr>
        <w:pStyle w:val="TextoResumoResumen-ENANPUR2017"/>
        <w:jc w:val="both"/>
        <w:rPr>
          <w:rFonts w:cs="Times New Roman"/>
          <w:lang w:val="en-GB"/>
        </w:rPr>
      </w:pPr>
      <w:r w:rsidRPr="00596A20">
        <w:rPr>
          <w:b/>
          <w:bCs/>
          <w:sz w:val="20"/>
          <w:szCs w:val="20"/>
          <w:lang w:val="en-GB"/>
        </w:rPr>
        <w:t>Palavras-chave:</w:t>
      </w:r>
      <w:r w:rsidRPr="00596A20">
        <w:rPr>
          <w:sz w:val="20"/>
          <w:szCs w:val="20"/>
          <w:lang w:val="en-GB"/>
        </w:rPr>
        <w:t xml:space="preserve"> </w:t>
      </w:r>
      <w:r>
        <w:rPr>
          <w:sz w:val="20"/>
          <w:szCs w:val="20"/>
          <w:lang w:val="es-ES"/>
        </w:rPr>
        <w:t>Agricultura Familiar; Abastecimiento de alimentos;</w:t>
      </w:r>
      <w:r w:rsidRPr="00596A20">
        <w:rPr>
          <w:sz w:val="20"/>
          <w:szCs w:val="20"/>
          <w:lang w:val="es-ES"/>
        </w:rPr>
        <w:t xml:space="preserve"> Agroecología</w:t>
      </w:r>
      <w:r>
        <w:rPr>
          <w:sz w:val="20"/>
          <w:szCs w:val="20"/>
          <w:lang w:val="es-ES"/>
        </w:rPr>
        <w:t>; Organizaciones;</w:t>
      </w:r>
      <w:r w:rsidRPr="00596A20">
        <w:rPr>
          <w:sz w:val="20"/>
          <w:szCs w:val="20"/>
          <w:lang w:val="es-ES"/>
        </w:rPr>
        <w:t xml:space="preserve"> Valle Bonaerense del Río Colorado.</w:t>
      </w:r>
    </w:p>
    <w:p w:rsidR="004C7E43" w:rsidRDefault="004C7E43" w:rsidP="00D677AC">
      <w:pPr>
        <w:spacing w:before="240" w:after="210"/>
        <w:ind w:right="2260"/>
        <w:rPr>
          <w:rFonts w:ascii="RotisSansSerif" w:hAnsi="RotisSansSerif" w:cs="RotisSansSerif"/>
          <w:color w:val="000000"/>
          <w:lang w:val="lv-LV"/>
        </w:rPr>
      </w:pPr>
    </w:p>
    <w:p w:rsidR="004C7E43" w:rsidRPr="00C93F36" w:rsidRDefault="004C7E43" w:rsidP="00694FD6">
      <w:pPr>
        <w:pStyle w:val="TtuloResumoResumen-ENANPUR2017"/>
        <w:rPr>
          <w:rFonts w:cs="Times New Roman"/>
          <w:sz w:val="19"/>
          <w:szCs w:val="19"/>
        </w:rPr>
      </w:pPr>
      <w:r w:rsidRPr="00C93F36">
        <w:t>Abstract</w:t>
      </w:r>
    </w:p>
    <w:p w:rsidR="004C7E43" w:rsidRPr="00617252" w:rsidRDefault="004C7E43" w:rsidP="00617252">
      <w:pPr>
        <w:spacing w:before="120" w:after="120"/>
        <w:ind w:left="1985"/>
        <w:jc w:val="both"/>
        <w:rPr>
          <w:rFonts w:ascii="Calibri" w:hAnsi="Calibri" w:cs="Calibri"/>
          <w:lang w:val="en-GB"/>
        </w:rPr>
      </w:pPr>
      <w:r w:rsidRPr="00617252">
        <w:rPr>
          <w:rFonts w:ascii="Calibri" w:hAnsi="Calibri" w:cs="Calibri"/>
          <w:sz w:val="20"/>
          <w:szCs w:val="20"/>
          <w:lang/>
        </w:rPr>
        <w:t>The sup</w:t>
      </w:r>
      <w:r>
        <w:rPr>
          <w:rFonts w:ascii="Calibri" w:hAnsi="Calibri" w:cs="Calibri"/>
          <w:sz w:val="20"/>
          <w:szCs w:val="20"/>
          <w:lang/>
        </w:rPr>
        <w:t>ply of food by family farming (</w:t>
      </w:r>
      <w:r w:rsidRPr="00617252">
        <w:rPr>
          <w:rFonts w:ascii="Calibri" w:hAnsi="Calibri" w:cs="Calibri"/>
          <w:sz w:val="20"/>
          <w:szCs w:val="20"/>
          <w:lang/>
        </w:rPr>
        <w:t>A</w:t>
      </w:r>
      <w:r>
        <w:rPr>
          <w:rFonts w:ascii="Calibri" w:hAnsi="Calibri" w:cs="Calibri"/>
          <w:sz w:val="20"/>
          <w:szCs w:val="20"/>
          <w:lang/>
        </w:rPr>
        <w:t>F</w:t>
      </w:r>
      <w:r w:rsidRPr="00617252">
        <w:rPr>
          <w:rFonts w:ascii="Calibri" w:hAnsi="Calibri" w:cs="Calibri"/>
          <w:sz w:val="20"/>
          <w:szCs w:val="20"/>
          <w:lang/>
        </w:rPr>
        <w:t xml:space="preserve">) and agroecology are socially problematic issues, which in the context of the COVID 19 pandemic were enhanced. In this paper we will investigate these issues in </w:t>
      </w:r>
      <w:r>
        <w:rPr>
          <w:rFonts w:ascii="Calibri" w:hAnsi="Calibri" w:cs="Calibri"/>
          <w:sz w:val="20"/>
          <w:szCs w:val="20"/>
          <w:lang/>
        </w:rPr>
        <w:t>the Valle Bonaerense del Río Colorado</w:t>
      </w:r>
      <w:r w:rsidRPr="00617252">
        <w:rPr>
          <w:rFonts w:ascii="Calibri" w:hAnsi="Calibri" w:cs="Calibri"/>
          <w:sz w:val="20"/>
          <w:szCs w:val="20"/>
          <w:lang/>
        </w:rPr>
        <w:t xml:space="preserve"> (VBRC), south of the Buenos Aires province. The main developments in the area that justify this analysis are, on the one hand, the appearance with great force of the national </w:t>
      </w:r>
      <w:r>
        <w:rPr>
          <w:rFonts w:ascii="Calibri" w:hAnsi="Calibri" w:cs="Calibri"/>
          <w:sz w:val="20"/>
          <w:szCs w:val="20"/>
          <w:lang/>
        </w:rPr>
        <w:t>AF</w:t>
      </w:r>
      <w:r w:rsidRPr="00617252">
        <w:rPr>
          <w:rFonts w:ascii="Calibri" w:hAnsi="Calibri" w:cs="Calibri"/>
          <w:sz w:val="20"/>
          <w:szCs w:val="20"/>
          <w:lang/>
        </w:rPr>
        <w:t xml:space="preserve"> organizations since 2017 and, on the other, the appearance of some initiatives that promote agroecology. We propose as objectives 1) to characterize family farming and its organizations in the VBRC and 2) to reflect on its role in the local supply of food and in the promotion of agroecology, based on observing the limitations that are present and analyze the risk of food insecurity in the VBRC.</w:t>
      </w:r>
    </w:p>
    <w:p w:rsidR="004C7E43" w:rsidRPr="00617252" w:rsidRDefault="004C7E43" w:rsidP="00A439F2">
      <w:pPr>
        <w:spacing w:before="120" w:after="120"/>
        <w:ind w:left="1985"/>
        <w:jc w:val="both"/>
        <w:rPr>
          <w:rFonts w:ascii="Calibri" w:hAnsi="Calibri" w:cs="Calibri"/>
          <w:sz w:val="20"/>
          <w:szCs w:val="20"/>
          <w:lang w:val="en-GB"/>
        </w:rPr>
      </w:pPr>
    </w:p>
    <w:p w:rsidR="004C7E43" w:rsidRPr="00596A20" w:rsidRDefault="004C7E43" w:rsidP="00A439F2">
      <w:pPr>
        <w:pStyle w:val="TextoAbstract-ENANPUR2017"/>
        <w:jc w:val="both"/>
        <w:rPr>
          <w:rFonts w:cs="Times New Roman"/>
          <w:sz w:val="20"/>
          <w:szCs w:val="20"/>
          <w:lang w:val="en-GB"/>
        </w:rPr>
      </w:pPr>
      <w:r w:rsidRPr="00955529">
        <w:rPr>
          <w:b/>
          <w:bCs/>
          <w:sz w:val="20"/>
          <w:szCs w:val="20"/>
          <w:lang w:val="en-GB"/>
        </w:rPr>
        <w:t>Keywords:</w:t>
      </w:r>
      <w:r w:rsidRPr="00955529">
        <w:rPr>
          <w:sz w:val="20"/>
          <w:szCs w:val="20"/>
          <w:lang w:val="en-GB"/>
        </w:rPr>
        <w:t xml:space="preserve"> </w:t>
      </w:r>
      <w:r w:rsidRPr="00596A20">
        <w:rPr>
          <w:sz w:val="20"/>
          <w:szCs w:val="20"/>
          <w:lang w:val="en-GB"/>
        </w:rPr>
        <w:t>Family Farming; Food supply; Agroecology; Organizations; Valle Bonaerense del Río Colorado.</w:t>
      </w:r>
    </w:p>
    <w:p w:rsidR="004C7E43" w:rsidRDefault="004C7E43">
      <w:pPr>
        <w:rPr>
          <w:rFonts w:ascii="Calibri" w:hAnsi="Calibri" w:cs="Calibri"/>
          <w:b/>
          <w:bCs/>
          <w:color w:val="000000"/>
          <w:sz w:val="19"/>
          <w:szCs w:val="19"/>
          <w:lang w:val="lv-LV"/>
        </w:rPr>
      </w:pPr>
      <w:r w:rsidRPr="00596A20">
        <w:rPr>
          <w:rFonts w:cs="Times New Roman"/>
          <w:b/>
          <w:bCs/>
          <w:lang w:val="en-GB"/>
        </w:rPr>
        <w:br w:type="page"/>
      </w:r>
    </w:p>
    <w:p w:rsidR="004C7E43" w:rsidRPr="00596A20" w:rsidRDefault="004C7E43" w:rsidP="003731C1">
      <w:pPr>
        <w:pStyle w:val="TtuloIntroduo-ENANPUR2017"/>
        <w:tabs>
          <w:tab w:val="center" w:pos="4022"/>
          <w:tab w:val="left" w:pos="4455"/>
        </w:tabs>
        <w:rPr>
          <w:rFonts w:cs="Times New Roman"/>
          <w:b w:val="0"/>
          <w:bCs w:val="0"/>
          <w:smallCaps w:val="0"/>
          <w:sz w:val="18"/>
          <w:szCs w:val="18"/>
          <w:lang w:val="es-ES"/>
        </w:rPr>
      </w:pPr>
      <w:r w:rsidRPr="00596A20">
        <w:rPr>
          <w:lang w:val="es-ES"/>
        </w:rPr>
        <w:t>Introducción</w:t>
      </w:r>
      <w:r w:rsidRPr="00596A20">
        <w:rPr>
          <w:rFonts w:cs="Times New Roman"/>
          <w:lang w:val="es-ES"/>
        </w:rPr>
        <w:tab/>
      </w:r>
      <w:r w:rsidRPr="00596A20">
        <w:rPr>
          <w:rFonts w:cs="Times New Roman"/>
          <w:lang w:val="es-ES"/>
        </w:rPr>
        <w:tab/>
      </w:r>
    </w:p>
    <w:p w:rsidR="004C7E43" w:rsidRPr="00596A20" w:rsidRDefault="004C7E43" w:rsidP="007B1D76">
      <w:pPr>
        <w:pStyle w:val="Capitular-ENANPUR2017"/>
        <w:framePr w:wrap="auto"/>
        <w:rPr>
          <w:rFonts w:cs="Times New Roman"/>
          <w:lang w:val="es-ES"/>
        </w:rPr>
      </w:pPr>
      <w:r>
        <w:rPr>
          <w:lang w:val="es-ES"/>
        </w:rPr>
        <w:t>“</w:t>
      </w:r>
      <w:r w:rsidRPr="00596A20">
        <w:rPr>
          <w:lang w:val="es-ES"/>
        </w:rPr>
        <w:t>P</w:t>
      </w:r>
    </w:p>
    <w:p w:rsidR="004C7E43" w:rsidRPr="00596A20" w:rsidRDefault="004C7E43" w:rsidP="00596A20">
      <w:pPr>
        <w:spacing w:after="210" w:line="250" w:lineRule="auto"/>
        <w:jc w:val="both"/>
        <w:rPr>
          <w:rFonts w:ascii="Calibri" w:hAnsi="Calibri" w:cs="Calibri"/>
          <w:lang w:val="es-ES"/>
        </w:rPr>
      </w:pPr>
      <w:r w:rsidRPr="00596A20">
        <w:rPr>
          <w:rFonts w:ascii="Calibri" w:hAnsi="Calibri" w:cs="Calibri"/>
          <w:lang w:val="es-ES"/>
        </w:rPr>
        <w:t>oner fin al hambre, lograr la seguridad alimentaria y la mejora de la nutrición y promover la agricultura sostenible” es el segundo de los Objetivos del Desarrollo Sostenible de las Naciones Unidas (ONU, 2015), o también llamado “Hambre cero”. Para cumplir este objetivo se espera un rol destacado de la Agricultura Familiar (AF), habiéndose proclamado al 2014 como el Año Internacional de la Agricultura Familiar y a 2019-2028 como el Decenio de las Naciones Unidas de la Agricultura Familiar.</w:t>
      </w:r>
    </w:p>
    <w:p w:rsidR="004C7E43" w:rsidRDefault="004C7E43" w:rsidP="005B16B0">
      <w:pPr>
        <w:spacing w:after="210" w:line="250" w:lineRule="auto"/>
        <w:jc w:val="both"/>
        <w:rPr>
          <w:rFonts w:ascii="Calibri" w:hAnsi="Calibri" w:cs="Calibri"/>
          <w:lang w:val="es-ES"/>
        </w:rPr>
      </w:pPr>
      <w:r w:rsidRPr="00596A20">
        <w:rPr>
          <w:rFonts w:ascii="Calibri" w:hAnsi="Calibri" w:cs="Calibri"/>
          <w:lang w:val="es-ES"/>
        </w:rPr>
        <w:t xml:space="preserve">En Argentina, </w:t>
      </w:r>
      <w:r>
        <w:rPr>
          <w:rFonts w:ascii="Calibri" w:hAnsi="Calibri" w:cs="Calibri"/>
          <w:lang w:val="es-ES"/>
        </w:rPr>
        <w:t xml:space="preserve">el </w:t>
      </w:r>
      <w:r w:rsidRPr="00596A20">
        <w:rPr>
          <w:rFonts w:ascii="Calibri" w:hAnsi="Calibri" w:cs="Calibri"/>
          <w:lang w:val="es-ES"/>
        </w:rPr>
        <w:t>gobierno presidido por Alberto Fern</w:t>
      </w:r>
      <w:r>
        <w:rPr>
          <w:rFonts w:ascii="Calibri" w:hAnsi="Calibri" w:cs="Calibri"/>
          <w:lang w:val="es-ES"/>
        </w:rPr>
        <w:t>á</w:t>
      </w:r>
      <w:r w:rsidRPr="00596A20">
        <w:rPr>
          <w:rFonts w:ascii="Calibri" w:hAnsi="Calibri" w:cs="Calibri"/>
          <w:lang w:val="es-ES"/>
        </w:rPr>
        <w:t xml:space="preserve">ndez, que asumió el 10 de diciembre de 2019, presentó al “Plan Argentina contra el hambre” como política prioritaria. En el actual contexto mundial, de pandemia del COVID 19, </w:t>
      </w:r>
      <w:r>
        <w:rPr>
          <w:rFonts w:ascii="Calibri" w:hAnsi="Calibri" w:cs="Calibri"/>
          <w:lang w:val="es-ES"/>
        </w:rPr>
        <w:t xml:space="preserve">la alimentación pasó a estar </w:t>
      </w:r>
      <w:r w:rsidRPr="005B16B0">
        <w:rPr>
          <w:rFonts w:ascii="Calibri" w:hAnsi="Calibri" w:cs="Calibri"/>
          <w:lang w:val="es-ES"/>
        </w:rPr>
        <w:t>a estar en el centro de la escena</w:t>
      </w:r>
      <w:r w:rsidRPr="00596A20">
        <w:rPr>
          <w:rFonts w:ascii="Calibri" w:hAnsi="Calibri" w:cs="Calibri"/>
          <w:lang w:val="es-ES"/>
        </w:rPr>
        <w:t xml:space="preserve"> </w:t>
      </w:r>
      <w:r>
        <w:rPr>
          <w:rFonts w:ascii="Calibri" w:hAnsi="Calibri" w:cs="Calibri"/>
          <w:lang w:val="es-ES"/>
        </w:rPr>
        <w:t xml:space="preserve">y </w:t>
      </w:r>
      <w:r w:rsidRPr="00596A20">
        <w:rPr>
          <w:rFonts w:ascii="Calibri" w:hAnsi="Calibri" w:cs="Calibri"/>
          <w:lang w:val="es-ES"/>
        </w:rPr>
        <w:t xml:space="preserve">las perspectivas apuntan a un futuro cercano de aún mayor empobrecimiento y hambre, y a un reforzamiento de las políticas de abastecimiento </w:t>
      </w:r>
      <w:r>
        <w:rPr>
          <w:rFonts w:ascii="Calibri" w:hAnsi="Calibri" w:cs="Calibri"/>
          <w:lang w:val="es-ES"/>
        </w:rPr>
        <w:t>local de alimentos donde la AF puede jugar</w:t>
      </w:r>
      <w:r w:rsidRPr="00596A20">
        <w:rPr>
          <w:rFonts w:ascii="Calibri" w:hAnsi="Calibri" w:cs="Calibri"/>
          <w:lang w:val="es-ES"/>
        </w:rPr>
        <w:t xml:space="preserve"> un rol importante.</w:t>
      </w:r>
      <w:r>
        <w:rPr>
          <w:rFonts w:ascii="Calibri" w:hAnsi="Calibri" w:cs="Calibri"/>
          <w:lang w:val="es-ES"/>
        </w:rPr>
        <w:t xml:space="preserve"> </w:t>
      </w:r>
    </w:p>
    <w:p w:rsidR="004C7E43" w:rsidRPr="005B16B0" w:rsidRDefault="004C7E43" w:rsidP="00035FDA">
      <w:pPr>
        <w:spacing w:after="210" w:line="250" w:lineRule="auto"/>
        <w:jc w:val="both"/>
        <w:rPr>
          <w:rFonts w:ascii="Calibri" w:hAnsi="Calibri" w:cs="Calibri"/>
          <w:lang w:val="es-ES"/>
        </w:rPr>
      </w:pPr>
      <w:r>
        <w:rPr>
          <w:rFonts w:ascii="Calibri" w:hAnsi="Calibri" w:cs="Calibri"/>
          <w:lang w:val="es-ES"/>
        </w:rPr>
        <w:t xml:space="preserve">En el contexto de pandemia se </w:t>
      </w:r>
      <w:r w:rsidRPr="005B16B0">
        <w:rPr>
          <w:rFonts w:ascii="Calibri" w:hAnsi="Calibri" w:cs="Calibri"/>
          <w:lang w:val="es-ES"/>
        </w:rPr>
        <w:t xml:space="preserve">habilitó la reflexión colectiva sobre qué comemos, </w:t>
      </w:r>
      <w:r>
        <w:rPr>
          <w:rFonts w:ascii="Calibri" w:hAnsi="Calibri" w:cs="Calibri"/>
          <w:lang w:val="es-ES"/>
        </w:rPr>
        <w:t xml:space="preserve">quiénes producen y </w:t>
      </w:r>
      <w:r w:rsidRPr="005B16B0">
        <w:rPr>
          <w:rFonts w:ascii="Calibri" w:hAnsi="Calibri" w:cs="Calibri"/>
          <w:lang w:val="es-ES"/>
        </w:rPr>
        <w:t>cómo se distribuyen los alimentos</w:t>
      </w:r>
      <w:r>
        <w:rPr>
          <w:rFonts w:ascii="Calibri" w:hAnsi="Calibri" w:cs="Calibri"/>
          <w:lang w:val="es-ES"/>
        </w:rPr>
        <w:t>. También dónde se producen. En ese sentido, se revalorizó el abastecimiento de cercanía, en un contexto de dificultad de movilidad por el aislamiento social preventivo y obligatorio</w:t>
      </w:r>
      <w:r w:rsidRPr="005B16B0">
        <w:rPr>
          <w:rFonts w:ascii="Calibri" w:hAnsi="Calibri" w:cs="Calibri"/>
          <w:lang w:val="es-ES"/>
        </w:rPr>
        <w:t xml:space="preserve">. Pero también se puso en el foco </w:t>
      </w:r>
      <w:r>
        <w:rPr>
          <w:rFonts w:ascii="Calibri" w:hAnsi="Calibri" w:cs="Calibri"/>
          <w:lang w:val="es-ES"/>
        </w:rPr>
        <w:t>en que sean</w:t>
      </w:r>
      <w:r w:rsidRPr="005B16B0">
        <w:rPr>
          <w:rFonts w:ascii="Calibri" w:hAnsi="Calibri" w:cs="Calibri"/>
          <w:lang w:val="es-ES"/>
        </w:rPr>
        <w:t xml:space="preserve"> a</w:t>
      </w:r>
      <w:r>
        <w:rPr>
          <w:rFonts w:ascii="Calibri" w:hAnsi="Calibri" w:cs="Calibri"/>
          <w:lang w:val="es-ES"/>
        </w:rPr>
        <w:t>limentos sanos</w:t>
      </w:r>
      <w:r w:rsidRPr="00035FDA">
        <w:rPr>
          <w:rFonts w:ascii="Calibri" w:hAnsi="Calibri" w:cs="Calibri"/>
          <w:lang w:val="es-ES"/>
        </w:rPr>
        <w:t xml:space="preserve"> </w:t>
      </w:r>
      <w:r>
        <w:rPr>
          <w:rFonts w:ascii="Calibri" w:hAnsi="Calibri" w:cs="Calibri"/>
          <w:lang w:val="es-ES"/>
        </w:rPr>
        <w:t xml:space="preserve">nutritivos y de calidad. </w:t>
      </w:r>
      <w:r w:rsidRPr="005B16B0">
        <w:rPr>
          <w:rFonts w:ascii="Calibri" w:hAnsi="Calibri" w:cs="Calibri"/>
          <w:lang w:val="es-ES"/>
        </w:rPr>
        <w:t xml:space="preserve">Las organizaciones de la agricultura familiar se posicionan como “el campo que alimenta”, </w:t>
      </w:r>
      <w:r>
        <w:rPr>
          <w:rFonts w:ascii="Calibri" w:hAnsi="Calibri" w:cs="Calibri"/>
          <w:lang w:val="es-ES"/>
        </w:rPr>
        <w:t xml:space="preserve">que </w:t>
      </w:r>
      <w:r w:rsidRPr="005B16B0">
        <w:rPr>
          <w:rFonts w:ascii="Calibri" w:hAnsi="Calibri" w:cs="Calibri"/>
          <w:lang w:val="es-ES"/>
        </w:rPr>
        <w:t>produc</w:t>
      </w:r>
      <w:r>
        <w:rPr>
          <w:rFonts w:ascii="Calibri" w:hAnsi="Calibri" w:cs="Calibri"/>
          <w:lang w:val="es-ES"/>
        </w:rPr>
        <w:t>e</w:t>
      </w:r>
      <w:r w:rsidRPr="005B16B0">
        <w:rPr>
          <w:rFonts w:ascii="Calibri" w:hAnsi="Calibri" w:cs="Calibri"/>
          <w:lang w:val="es-ES"/>
        </w:rPr>
        <w:t xml:space="preserve"> alimentos agroecológicos y a precios justos para el pueblo</w:t>
      </w:r>
      <w:r>
        <w:rPr>
          <w:rFonts w:ascii="Calibri" w:hAnsi="Calibri" w:cs="Calibri"/>
          <w:lang w:val="es-ES"/>
        </w:rPr>
        <w:t xml:space="preserve">, </w:t>
      </w:r>
      <w:r w:rsidRPr="005B16B0">
        <w:rPr>
          <w:rFonts w:ascii="Calibri" w:hAnsi="Calibri" w:cs="Calibri"/>
          <w:lang w:val="es-ES"/>
        </w:rPr>
        <w:t>en oposición al agronegocio</w:t>
      </w:r>
      <w:r>
        <w:rPr>
          <w:rFonts w:ascii="Calibri" w:hAnsi="Calibri" w:cs="Calibri"/>
          <w:lang w:val="es-ES"/>
        </w:rPr>
        <w:t>.</w:t>
      </w:r>
    </w:p>
    <w:p w:rsidR="004C7E43" w:rsidRPr="00955529" w:rsidRDefault="004C7E43" w:rsidP="00336432">
      <w:pPr>
        <w:spacing w:after="210" w:line="250" w:lineRule="auto"/>
        <w:jc w:val="both"/>
        <w:rPr>
          <w:rFonts w:ascii="Calibri" w:hAnsi="Calibri" w:cs="Calibri"/>
          <w:lang w:val="es-ES"/>
        </w:rPr>
      </w:pPr>
      <w:r>
        <w:rPr>
          <w:rFonts w:ascii="Calibri" w:hAnsi="Calibri" w:cs="Calibri"/>
          <w:lang w:val="es-ES"/>
        </w:rPr>
        <w:t>Podemos afirmar que e</w:t>
      </w:r>
      <w:r w:rsidRPr="00955529">
        <w:rPr>
          <w:rFonts w:ascii="Calibri" w:hAnsi="Calibri" w:cs="Calibri"/>
          <w:lang w:val="es-ES"/>
        </w:rPr>
        <w:t xml:space="preserve">l abastecimiento de alimentos por parte de la agricultura familiar y la agroecología </w:t>
      </w:r>
      <w:r>
        <w:rPr>
          <w:rFonts w:ascii="Calibri" w:hAnsi="Calibri" w:cs="Calibri"/>
          <w:lang w:val="es-ES"/>
        </w:rPr>
        <w:t>se constituyeron como</w:t>
      </w:r>
      <w:r w:rsidRPr="00955529">
        <w:rPr>
          <w:rFonts w:ascii="Calibri" w:hAnsi="Calibri" w:cs="Calibri"/>
          <w:lang w:val="es-ES"/>
        </w:rPr>
        <w:t xml:space="preserve"> cuestiones socialmente problematizadas</w:t>
      </w:r>
      <w:r>
        <w:rPr>
          <w:rFonts w:ascii="Calibri" w:hAnsi="Calibri" w:cs="Calibri"/>
          <w:lang w:val="es-ES"/>
        </w:rPr>
        <w:t xml:space="preserve">, es decir, como </w:t>
      </w:r>
      <w:r w:rsidRPr="00955529">
        <w:rPr>
          <w:rFonts w:ascii="Calibri" w:hAnsi="Calibri" w:cs="Calibri"/>
          <w:lang w:val="es-ES"/>
        </w:rPr>
        <w:t xml:space="preserve">demandas, asuntos, necesidades que concitan </w:t>
      </w:r>
      <w:r>
        <w:rPr>
          <w:rFonts w:ascii="Calibri" w:hAnsi="Calibri" w:cs="Calibri"/>
          <w:lang w:val="es-ES"/>
        </w:rPr>
        <w:t>la</w:t>
      </w:r>
      <w:r w:rsidRPr="00955529">
        <w:rPr>
          <w:rFonts w:ascii="Calibri" w:hAnsi="Calibri" w:cs="Calibri"/>
          <w:lang w:val="es-ES"/>
        </w:rPr>
        <w:t xml:space="preserve"> atención, interés o movilización</w:t>
      </w:r>
      <w:r>
        <w:rPr>
          <w:rFonts w:ascii="Calibri" w:hAnsi="Calibri" w:cs="Calibri"/>
          <w:lang w:val="es-ES"/>
        </w:rPr>
        <w:t xml:space="preserve"> de </w:t>
      </w:r>
      <w:r w:rsidRPr="00955529">
        <w:rPr>
          <w:rFonts w:ascii="Calibri" w:hAnsi="Calibri" w:cs="Calibri"/>
          <w:lang w:val="es-ES"/>
        </w:rPr>
        <w:t>actores sociales, pertenecientes a determinadas clases, fracciones de clase, organizaciones, grupos e incluso individuos estratégicamente ubicados en un sistema de poder (Oszlak y O´Donnell, 1995).</w:t>
      </w:r>
    </w:p>
    <w:p w:rsidR="004C7E43" w:rsidRDefault="004C7E43" w:rsidP="0049755F">
      <w:pPr>
        <w:spacing w:after="210" w:line="250" w:lineRule="auto"/>
        <w:jc w:val="both"/>
        <w:rPr>
          <w:rFonts w:ascii="Calibri" w:hAnsi="Calibri" w:cs="Calibri"/>
          <w:lang w:val="es-ES"/>
        </w:rPr>
      </w:pPr>
      <w:r>
        <w:rPr>
          <w:rFonts w:ascii="Calibri" w:hAnsi="Calibri" w:cs="Calibri"/>
          <w:lang w:val="es-ES"/>
        </w:rPr>
        <w:t>En este trabajo i</w:t>
      </w:r>
      <w:r w:rsidRPr="00955529">
        <w:rPr>
          <w:rFonts w:ascii="Calibri" w:hAnsi="Calibri" w:cs="Calibri"/>
          <w:lang w:val="es-ES"/>
        </w:rPr>
        <w:t>ndagar</w:t>
      </w:r>
      <w:r>
        <w:rPr>
          <w:rFonts w:ascii="Calibri" w:hAnsi="Calibri" w:cs="Calibri"/>
          <w:lang w:val="es-ES"/>
        </w:rPr>
        <w:t>emos</w:t>
      </w:r>
      <w:r w:rsidRPr="00955529">
        <w:rPr>
          <w:rFonts w:ascii="Calibri" w:hAnsi="Calibri" w:cs="Calibri"/>
          <w:lang w:val="es-ES"/>
        </w:rPr>
        <w:t xml:space="preserve"> e</w:t>
      </w:r>
      <w:r>
        <w:rPr>
          <w:rFonts w:ascii="Calibri" w:hAnsi="Calibri" w:cs="Calibri"/>
          <w:lang w:val="es-ES"/>
        </w:rPr>
        <w:t>stas cuestiones</w:t>
      </w:r>
      <w:r w:rsidRPr="00955529">
        <w:rPr>
          <w:rFonts w:ascii="Calibri" w:hAnsi="Calibri" w:cs="Calibri"/>
          <w:lang w:val="es-ES"/>
        </w:rPr>
        <w:t xml:space="preserve"> en un territorio específico, el Valle Bonaerense del Río Colorado</w:t>
      </w:r>
      <w:r>
        <w:rPr>
          <w:rFonts w:ascii="Calibri" w:hAnsi="Calibri" w:cs="Calibri"/>
          <w:lang w:val="es-ES"/>
        </w:rPr>
        <w:t xml:space="preserve"> (VBRC)</w:t>
      </w:r>
      <w:r w:rsidRPr="00955529">
        <w:rPr>
          <w:rFonts w:ascii="Calibri" w:hAnsi="Calibri" w:cs="Calibri"/>
          <w:lang w:val="es-ES"/>
        </w:rPr>
        <w:t>, al sur de la provincia de Buenos Aires.</w:t>
      </w:r>
      <w:r>
        <w:rPr>
          <w:rFonts w:ascii="Calibri" w:hAnsi="Calibri" w:cs="Calibri"/>
          <w:lang w:val="es-ES"/>
        </w:rPr>
        <w:t xml:space="preserve"> </w:t>
      </w:r>
      <w:r w:rsidRPr="00955529">
        <w:rPr>
          <w:rFonts w:ascii="Calibri" w:hAnsi="Calibri" w:cs="Calibri"/>
          <w:lang w:val="es-ES"/>
        </w:rPr>
        <w:t>La</w:t>
      </w:r>
      <w:r>
        <w:rPr>
          <w:rFonts w:ascii="Calibri" w:hAnsi="Calibri" w:cs="Calibri"/>
          <w:lang w:val="es-ES"/>
        </w:rPr>
        <w:t>s</w:t>
      </w:r>
      <w:r w:rsidRPr="00955529">
        <w:rPr>
          <w:rFonts w:ascii="Calibri" w:hAnsi="Calibri" w:cs="Calibri"/>
          <w:lang w:val="es-ES"/>
        </w:rPr>
        <w:t xml:space="preserve"> principal</w:t>
      </w:r>
      <w:r>
        <w:rPr>
          <w:rFonts w:ascii="Calibri" w:hAnsi="Calibri" w:cs="Calibri"/>
          <w:lang w:val="es-ES"/>
        </w:rPr>
        <w:t>es</w:t>
      </w:r>
      <w:r w:rsidRPr="00955529">
        <w:rPr>
          <w:rFonts w:ascii="Calibri" w:hAnsi="Calibri" w:cs="Calibri"/>
          <w:lang w:val="es-ES"/>
        </w:rPr>
        <w:t xml:space="preserve"> novedad</w:t>
      </w:r>
      <w:r>
        <w:rPr>
          <w:rFonts w:ascii="Calibri" w:hAnsi="Calibri" w:cs="Calibri"/>
          <w:lang w:val="es-ES"/>
        </w:rPr>
        <w:t xml:space="preserve">es en la zona que justifican este análisis son por un lado, </w:t>
      </w:r>
      <w:r w:rsidRPr="00955529">
        <w:rPr>
          <w:rFonts w:ascii="Calibri" w:hAnsi="Calibri" w:cs="Calibri"/>
          <w:lang w:val="es-ES"/>
        </w:rPr>
        <w:t>la aparición con mucha fuerza de las organizaciones nacionales de la AF</w:t>
      </w:r>
      <w:r>
        <w:rPr>
          <w:rFonts w:ascii="Calibri" w:hAnsi="Calibri" w:cs="Calibri"/>
          <w:lang w:val="es-ES"/>
        </w:rPr>
        <w:t xml:space="preserve"> desde el 2017 y por otro, la aparición de algunas iniciativas que impulsan la agroecología.</w:t>
      </w:r>
    </w:p>
    <w:p w:rsidR="004C7E43" w:rsidRPr="00955529" w:rsidRDefault="004C7E43" w:rsidP="0049755F">
      <w:pPr>
        <w:spacing w:after="210" w:line="250" w:lineRule="auto"/>
        <w:jc w:val="both"/>
        <w:rPr>
          <w:rFonts w:ascii="Calibri" w:hAnsi="Calibri" w:cs="Calibri"/>
          <w:lang w:val="es-ES"/>
        </w:rPr>
      </w:pPr>
      <w:r>
        <w:rPr>
          <w:rFonts w:ascii="Calibri" w:hAnsi="Calibri" w:cs="Calibri"/>
          <w:lang w:val="es-ES"/>
        </w:rPr>
        <w:t>Nos proponemos como objetivos 1) c</w:t>
      </w:r>
      <w:r w:rsidRPr="00955529">
        <w:rPr>
          <w:rFonts w:ascii="Calibri" w:hAnsi="Calibri" w:cs="Calibri"/>
          <w:lang w:val="es-ES"/>
        </w:rPr>
        <w:t>aracterizar a la agricultura familiar</w:t>
      </w:r>
      <w:r>
        <w:rPr>
          <w:rFonts w:ascii="Calibri" w:hAnsi="Calibri" w:cs="Calibri"/>
          <w:lang w:val="es-ES"/>
        </w:rPr>
        <w:t xml:space="preserve"> y </w:t>
      </w:r>
      <w:r w:rsidRPr="00955529">
        <w:rPr>
          <w:rFonts w:ascii="Calibri" w:hAnsi="Calibri" w:cs="Calibri"/>
          <w:lang w:val="es-ES"/>
        </w:rPr>
        <w:t xml:space="preserve"> </w:t>
      </w:r>
      <w:r>
        <w:rPr>
          <w:rFonts w:ascii="Calibri" w:hAnsi="Calibri" w:cs="Calibri"/>
          <w:lang w:val="es-ES"/>
        </w:rPr>
        <w:t>sus</w:t>
      </w:r>
      <w:r w:rsidRPr="00955529">
        <w:rPr>
          <w:rFonts w:ascii="Calibri" w:hAnsi="Calibri" w:cs="Calibri"/>
          <w:lang w:val="es-ES"/>
        </w:rPr>
        <w:t xml:space="preserve"> organizaciones </w:t>
      </w:r>
      <w:r>
        <w:rPr>
          <w:rFonts w:ascii="Calibri" w:hAnsi="Calibri" w:cs="Calibri"/>
          <w:lang w:val="es-ES"/>
        </w:rPr>
        <w:t>en el VBRC y 2) reflexiona</w:t>
      </w:r>
      <w:r w:rsidRPr="00955529">
        <w:rPr>
          <w:rFonts w:ascii="Calibri" w:hAnsi="Calibri" w:cs="Calibri"/>
          <w:lang w:val="es-ES"/>
        </w:rPr>
        <w:t>r</w:t>
      </w:r>
      <w:r>
        <w:rPr>
          <w:rFonts w:ascii="Calibri" w:hAnsi="Calibri" w:cs="Calibri"/>
          <w:lang w:val="es-ES"/>
        </w:rPr>
        <w:t xml:space="preserve"> sobre</w:t>
      </w:r>
      <w:r w:rsidRPr="00955529">
        <w:rPr>
          <w:rFonts w:ascii="Calibri" w:hAnsi="Calibri" w:cs="Calibri"/>
          <w:lang w:val="es-ES"/>
        </w:rPr>
        <w:t xml:space="preserve"> el rol de la </w:t>
      </w:r>
      <w:r>
        <w:rPr>
          <w:rFonts w:ascii="Calibri" w:hAnsi="Calibri" w:cs="Calibri"/>
          <w:lang w:val="es-ES"/>
        </w:rPr>
        <w:t>misma</w:t>
      </w:r>
      <w:r w:rsidRPr="00955529">
        <w:rPr>
          <w:rFonts w:ascii="Calibri" w:hAnsi="Calibri" w:cs="Calibri"/>
          <w:lang w:val="es-ES"/>
        </w:rPr>
        <w:t xml:space="preserve"> en el abastecimiento local de alimentos y en la promoción de la agroecología</w:t>
      </w:r>
      <w:r>
        <w:rPr>
          <w:rFonts w:ascii="Calibri" w:hAnsi="Calibri" w:cs="Calibri"/>
          <w:lang w:val="es-ES"/>
        </w:rPr>
        <w:t xml:space="preserve">, a partir de </w:t>
      </w:r>
      <w:r w:rsidRPr="00955529">
        <w:rPr>
          <w:rFonts w:ascii="Calibri" w:hAnsi="Calibri" w:cs="Calibri"/>
          <w:lang w:val="es-ES"/>
        </w:rPr>
        <w:t xml:space="preserve">observar las limitantes que se le presentan </w:t>
      </w:r>
      <w:r>
        <w:rPr>
          <w:rFonts w:ascii="Calibri" w:hAnsi="Calibri" w:cs="Calibri"/>
          <w:lang w:val="es-ES"/>
        </w:rPr>
        <w:t>y de a</w:t>
      </w:r>
      <w:r w:rsidRPr="00955529">
        <w:rPr>
          <w:rFonts w:ascii="Calibri" w:hAnsi="Calibri" w:cs="Calibri"/>
          <w:lang w:val="es-ES"/>
        </w:rPr>
        <w:t xml:space="preserve">nalizar el riesgo de </w:t>
      </w:r>
      <w:r>
        <w:rPr>
          <w:rFonts w:ascii="Calibri" w:hAnsi="Calibri" w:cs="Calibri"/>
          <w:lang w:val="es-ES"/>
        </w:rPr>
        <w:t xml:space="preserve">inseguridad alimentaria en el </w:t>
      </w:r>
      <w:r w:rsidRPr="00955529">
        <w:rPr>
          <w:rFonts w:ascii="Calibri" w:hAnsi="Calibri" w:cs="Calibri"/>
          <w:lang w:val="es-ES"/>
        </w:rPr>
        <w:t>V</w:t>
      </w:r>
      <w:r>
        <w:rPr>
          <w:rFonts w:ascii="Calibri" w:hAnsi="Calibri" w:cs="Calibri"/>
          <w:lang w:val="es-ES"/>
        </w:rPr>
        <w:t>BRC</w:t>
      </w:r>
      <w:r w:rsidRPr="00955529">
        <w:rPr>
          <w:rFonts w:ascii="Calibri" w:hAnsi="Calibri" w:cs="Calibri"/>
          <w:lang w:val="es-ES"/>
        </w:rPr>
        <w:t>.</w:t>
      </w:r>
    </w:p>
    <w:p w:rsidR="004C7E43" w:rsidRPr="00955529" w:rsidRDefault="004C7E43" w:rsidP="00935BB0">
      <w:pPr>
        <w:spacing w:after="210" w:line="250" w:lineRule="auto"/>
        <w:jc w:val="both"/>
        <w:rPr>
          <w:rFonts w:ascii="Calibri" w:hAnsi="Calibri" w:cs="Calibri"/>
          <w:lang w:val="es-ES"/>
        </w:rPr>
      </w:pPr>
      <w:r w:rsidRPr="00955529">
        <w:rPr>
          <w:rFonts w:ascii="Calibri" w:hAnsi="Calibri" w:cs="Calibri"/>
          <w:lang w:val="es-ES"/>
        </w:rPr>
        <w:t>Nos sustentamos en algunas investigaciones previas (Gorestein 2005, 2006, Pazzi, 2009, Torrez Gallardo, 2017), información secundaria (fuentes periodísticas locales y canales de comunicación de organizaciones de la AF) y del análisis de información primaria (entrevistas a informantes calificados del INTA y de las organizaciones</w:t>
      </w:r>
      <w:r w:rsidRPr="00955529">
        <w:rPr>
          <w:rFonts w:ascii="Calibri" w:hAnsi="Calibri" w:cs="Calibri"/>
          <w:lang w:val="es-AR"/>
        </w:rPr>
        <w:t>).</w:t>
      </w:r>
      <w:r>
        <w:rPr>
          <w:rFonts w:ascii="Calibri" w:hAnsi="Calibri" w:cs="Calibri"/>
          <w:lang w:val="es-AR"/>
        </w:rPr>
        <w:t xml:space="preserve"> Para los datos sobre riesgo de inseguridad alimentaria en el VBRC recurrimos a la </w:t>
      </w:r>
      <w:r>
        <w:rPr>
          <w:rFonts w:ascii="Calibri" w:hAnsi="Calibri" w:cs="Calibri"/>
          <w:lang w:val="es-ES"/>
        </w:rPr>
        <w:t xml:space="preserve">cartografía elaborada por </w:t>
      </w:r>
      <w:r w:rsidRPr="00955529">
        <w:rPr>
          <w:rFonts w:ascii="Calibri" w:hAnsi="Calibri" w:cs="Calibri"/>
          <w:lang w:val="es-ES"/>
        </w:rPr>
        <w:t>Marquez y Salvia (2019)</w:t>
      </w:r>
      <w:r>
        <w:rPr>
          <w:rFonts w:ascii="Calibri" w:hAnsi="Calibri" w:cs="Calibri"/>
          <w:lang w:val="es-ES"/>
        </w:rPr>
        <w:t xml:space="preserve"> para el</w:t>
      </w:r>
      <w:r w:rsidRPr="00955529">
        <w:rPr>
          <w:rFonts w:ascii="Calibri" w:hAnsi="Calibri" w:cs="Calibri"/>
          <w:lang w:val="es-ES"/>
        </w:rPr>
        <w:t xml:space="preserve"> territorio nacional sobre la base de datos del Censo 2010 y la Encuesta de la Deuda Social Argentina.</w:t>
      </w:r>
    </w:p>
    <w:p w:rsidR="004C7E43" w:rsidRPr="00935BB0" w:rsidRDefault="004C7E43" w:rsidP="00935BB0">
      <w:pPr>
        <w:pStyle w:val="TtuloCaptulo-ENANPUR2017"/>
        <w:rPr>
          <w:lang w:val="es-ES"/>
        </w:rPr>
      </w:pPr>
      <w:r w:rsidRPr="00935BB0">
        <w:rPr>
          <w:lang w:val="es-ES"/>
        </w:rPr>
        <w:t>El Valle Bonaerense del Río Colorado como cuenca hortícola</w:t>
      </w:r>
    </w:p>
    <w:p w:rsidR="004C7E43" w:rsidRPr="00935BB0" w:rsidRDefault="004C7E43" w:rsidP="00935BB0">
      <w:pPr>
        <w:spacing w:after="210" w:line="250" w:lineRule="auto"/>
        <w:jc w:val="both"/>
        <w:rPr>
          <w:rFonts w:ascii="Calibri" w:hAnsi="Calibri" w:cs="Calibri"/>
          <w:lang w:val="es-ES"/>
        </w:rPr>
      </w:pPr>
      <w:r w:rsidRPr="00935BB0">
        <w:rPr>
          <w:rFonts w:ascii="Calibri" w:hAnsi="Calibri" w:cs="Calibri"/>
          <w:lang w:val="es-ES"/>
        </w:rPr>
        <w:t>En el sudoeste de la provincia de Buenos Aires, se encuentra el valle inferior del río Colorado, entre los partidos de Villarino y Patagones, conocido como Valle Bonaerense del Río Colorado (VRBC) (Figura N°1). Es una zona de producción bajo riego con una fuerte especialización en el cultivo de cebolla donde se combinan otras producciones agropecuarias (cereales, oleaginosas, ganadería vacuna, apicultura) (Gorenstein, 2006).</w:t>
      </w:r>
    </w:p>
    <w:p w:rsidR="004C7E43" w:rsidRDefault="004C7E43" w:rsidP="00935BB0">
      <w:pPr>
        <w:pStyle w:val="NormalWeb"/>
        <w:spacing w:before="0" w:beforeAutospacing="0" w:after="0" w:afterAutospacing="0" w:line="360" w:lineRule="auto"/>
        <w:ind w:firstLine="397"/>
        <w:jc w:val="center"/>
      </w:pPr>
      <w:r w:rsidRPr="000C3E62">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2.25pt;height:324pt">
            <v:imagedata r:id="rId6" o:title=""/>
          </v:shape>
        </w:pict>
      </w:r>
    </w:p>
    <w:p w:rsidR="004C7E43" w:rsidRPr="00584F5D" w:rsidRDefault="004C7E43" w:rsidP="008A61CA">
      <w:pPr>
        <w:ind w:firstLine="397"/>
        <w:jc w:val="both"/>
        <w:rPr>
          <w:rFonts w:ascii="Calibri" w:hAnsi="Calibri" w:cs="Calibri"/>
          <w:b/>
          <w:bCs/>
          <w:lang w:val="es-ES"/>
        </w:rPr>
      </w:pPr>
      <w:r w:rsidRPr="00584F5D">
        <w:rPr>
          <w:rFonts w:ascii="Calibri" w:eastAsia="Times New Roman" w:hAnsi="Calibri" w:cs="Calibri"/>
          <w:b/>
          <w:bCs/>
          <w:lang w:val="es-AR" w:eastAsia="es-AR"/>
        </w:rPr>
        <w:t xml:space="preserve">Figura N° 1. Localización del </w:t>
      </w:r>
      <w:r w:rsidRPr="00584F5D">
        <w:rPr>
          <w:rFonts w:ascii="Calibri" w:hAnsi="Calibri" w:cs="Calibri"/>
          <w:b/>
          <w:bCs/>
          <w:lang w:val="es-ES"/>
        </w:rPr>
        <w:t>Valle Bonaerense del Río Colorado</w:t>
      </w:r>
      <w:r w:rsidRPr="00584F5D">
        <w:rPr>
          <w:rFonts w:ascii="Calibri" w:hAnsi="Calibri" w:cs="Calibri"/>
          <w:b/>
          <w:bCs/>
          <w:sz w:val="22"/>
          <w:szCs w:val="22"/>
          <w:lang w:val="es-ES"/>
        </w:rPr>
        <w:t xml:space="preserve"> </w:t>
      </w:r>
    </w:p>
    <w:p w:rsidR="004C7E43" w:rsidRPr="00584F5D" w:rsidRDefault="004C7E43" w:rsidP="008A61CA">
      <w:pPr>
        <w:ind w:firstLine="397"/>
        <w:jc w:val="both"/>
        <w:rPr>
          <w:rFonts w:ascii="Calibri" w:eastAsia="Times New Roman" w:hAnsi="Calibri" w:cs="Times New Roman"/>
          <w:sz w:val="22"/>
          <w:szCs w:val="22"/>
          <w:lang w:val="es-AR" w:eastAsia="es-AR"/>
        </w:rPr>
      </w:pPr>
      <w:r w:rsidRPr="00584F5D">
        <w:rPr>
          <w:rFonts w:ascii="Calibri" w:hAnsi="Calibri" w:cs="Calibri"/>
          <w:sz w:val="22"/>
          <w:szCs w:val="22"/>
          <w:lang w:val="es-ES"/>
        </w:rPr>
        <w:t>Fuente: Torrez Gallardo, 2017</w:t>
      </w:r>
    </w:p>
    <w:p w:rsidR="004C7E43" w:rsidRDefault="004C7E43" w:rsidP="00CD1920">
      <w:pPr>
        <w:spacing w:after="210" w:line="250" w:lineRule="auto"/>
        <w:jc w:val="both"/>
        <w:rPr>
          <w:rFonts w:ascii="Calibri" w:hAnsi="Calibri" w:cs="Calibri"/>
          <w:lang w:val="es-ES"/>
        </w:rPr>
      </w:pPr>
    </w:p>
    <w:p w:rsidR="004C7E43" w:rsidRDefault="004C7E43" w:rsidP="00CD1920">
      <w:pPr>
        <w:spacing w:after="210" w:line="250" w:lineRule="auto"/>
        <w:jc w:val="both"/>
        <w:rPr>
          <w:rFonts w:ascii="Calibri" w:hAnsi="Calibri" w:cs="Calibri"/>
          <w:lang w:val="es-ES"/>
        </w:rPr>
      </w:pPr>
      <w:r w:rsidRPr="00CD1920">
        <w:rPr>
          <w:rFonts w:ascii="Calibri" w:hAnsi="Calibri" w:cs="Calibri"/>
          <w:lang w:val="es-ES"/>
        </w:rPr>
        <w:t>Desde la conformación del MERCOSUR la producción de cebolla de la región registró una fuerte expansión, aumentando la superficie sembrada al menos hasta 2008, teniendo como destino la comercialización en el exterior (principalmente a Brasil) y en el mercado interno.</w:t>
      </w:r>
      <w:r>
        <w:rPr>
          <w:rFonts w:ascii="Calibri" w:hAnsi="Calibri" w:cs="Calibri"/>
          <w:lang w:val="es-ES"/>
        </w:rPr>
        <w:t xml:space="preserve"> E</w:t>
      </w:r>
      <w:r w:rsidRPr="00CD1920">
        <w:rPr>
          <w:rFonts w:ascii="Calibri" w:hAnsi="Calibri" w:cs="Calibri"/>
          <w:lang w:val="es-ES"/>
        </w:rPr>
        <w:t>l descenso de la superficie sembrada con ceb</w:t>
      </w:r>
      <w:r>
        <w:rPr>
          <w:rFonts w:ascii="Calibri" w:hAnsi="Calibri" w:cs="Calibri"/>
          <w:lang w:val="es-ES"/>
        </w:rPr>
        <w:t>olla desde la campaña 2008/2009</w:t>
      </w:r>
      <w:r w:rsidRPr="00CD1920">
        <w:rPr>
          <w:rFonts w:ascii="Calibri" w:hAnsi="Calibri" w:cs="Calibri"/>
          <w:lang w:val="es-ES"/>
        </w:rPr>
        <w:t xml:space="preserve"> </w:t>
      </w:r>
      <w:r>
        <w:rPr>
          <w:rFonts w:ascii="Calibri" w:hAnsi="Calibri" w:cs="Calibri"/>
          <w:lang w:val="es-ES"/>
        </w:rPr>
        <w:t xml:space="preserve">es </w:t>
      </w:r>
      <w:r w:rsidRPr="00CD1920">
        <w:rPr>
          <w:rFonts w:ascii="Calibri" w:hAnsi="Calibri" w:cs="Calibri"/>
          <w:lang w:val="es-ES"/>
        </w:rPr>
        <w:t>debido a la crisis hídrica que hubo en la región desde entonces</w:t>
      </w:r>
      <w:r>
        <w:rPr>
          <w:rFonts w:ascii="Calibri" w:hAnsi="Calibri" w:cs="Calibri"/>
          <w:lang w:val="es-ES"/>
        </w:rPr>
        <w:t>, a la que nos referiremos luego</w:t>
      </w:r>
      <w:r w:rsidRPr="00CD1920">
        <w:rPr>
          <w:rFonts w:ascii="Calibri" w:hAnsi="Calibri" w:cs="Calibri"/>
          <w:lang w:val="es-ES"/>
        </w:rPr>
        <w:t>.</w:t>
      </w:r>
    </w:p>
    <w:p w:rsidR="004C7E43" w:rsidRPr="00CD1920" w:rsidRDefault="004C7E43" w:rsidP="00367940">
      <w:pPr>
        <w:spacing w:after="210" w:line="250" w:lineRule="auto"/>
        <w:jc w:val="both"/>
        <w:rPr>
          <w:rFonts w:ascii="Calibri" w:hAnsi="Calibri" w:cs="Calibri"/>
          <w:lang w:val="es-ES"/>
        </w:rPr>
      </w:pPr>
      <w:r w:rsidRPr="00CD1920">
        <w:rPr>
          <w:rFonts w:ascii="Calibri" w:hAnsi="Calibri" w:cs="Calibri"/>
          <w:lang w:val="es-AR"/>
        </w:rPr>
        <w:t>La cebolla tiene una participación cercana al 90% en el subsector hortícola y es la principal responsable del Producto Bruto Agropecuario (PBA) de la región, tendencia que se ha mantenido con algunas fluctuaciones</w:t>
      </w:r>
      <w:r w:rsidRPr="00CD1920">
        <w:rPr>
          <w:rFonts w:ascii="Calibri" w:hAnsi="Calibri" w:cs="Calibri"/>
          <w:vertAlign w:val="superscript"/>
          <w:lang w:val="es-AR"/>
        </w:rPr>
        <w:footnoteReference w:id="1"/>
      </w:r>
      <w:r w:rsidRPr="00CD1920">
        <w:rPr>
          <w:rFonts w:ascii="Calibri" w:hAnsi="Calibri" w:cs="Calibri"/>
          <w:lang w:val="es-AR"/>
        </w:rPr>
        <w:t xml:space="preserve"> a partir de las campañas 1984/1985 a la actualidad, de acuerdo al Banco de Datos Socioeconómicos de CORFO – Río Colorado (Torrez Gallardo, 2017). Según esta fuente de datos, la producción de cebolla representa en promedio aproximadamente un 50% del PBA del VBRC en las últimas diez campañas (entre 2009 y 2019).</w:t>
      </w:r>
    </w:p>
    <w:p w:rsidR="004C7E43" w:rsidRPr="00C42ACA" w:rsidRDefault="004C7E43" w:rsidP="00367940">
      <w:pPr>
        <w:spacing w:after="210" w:line="250" w:lineRule="auto"/>
        <w:jc w:val="both"/>
        <w:rPr>
          <w:rFonts w:ascii="Calibri" w:hAnsi="Calibri" w:cs="Calibri"/>
          <w:lang w:val="es-AR"/>
        </w:rPr>
      </w:pPr>
      <w:r w:rsidRPr="00C42ACA">
        <w:rPr>
          <w:rFonts w:ascii="Calibri" w:hAnsi="Calibri" w:cs="Calibri"/>
          <w:lang w:val="es-AR"/>
        </w:rPr>
        <w:t xml:space="preserve">El peso económico de la cebolla en la región contrasta con la cantidad de hectáreas destinadas a este cultivo. </w:t>
      </w:r>
      <w:r>
        <w:rPr>
          <w:rFonts w:ascii="Calibri" w:hAnsi="Calibri" w:cs="Calibri"/>
          <w:lang w:val="es-AR"/>
        </w:rPr>
        <w:t xml:space="preserve">La </w:t>
      </w:r>
      <w:r w:rsidRPr="00C42ACA">
        <w:rPr>
          <w:rFonts w:ascii="Calibri" w:hAnsi="Calibri" w:cs="Calibri"/>
          <w:lang w:val="es-AR"/>
        </w:rPr>
        <w:t>Corporación de Fomento del Valle Bonaerense del Río Colorado (CORFO)</w:t>
      </w:r>
      <w:r>
        <w:rPr>
          <w:rFonts w:ascii="Calibri" w:hAnsi="Calibri" w:cs="Calibri"/>
          <w:lang w:val="es-AR"/>
        </w:rPr>
        <w:t>, el ente</w:t>
      </w:r>
      <w:r w:rsidRPr="00C42ACA">
        <w:rPr>
          <w:rFonts w:ascii="Calibri" w:hAnsi="Calibri" w:cs="Calibri"/>
          <w:lang w:val="es-AR"/>
        </w:rPr>
        <w:t xml:space="preserve"> autárquico</w:t>
      </w:r>
      <w:r>
        <w:rPr>
          <w:rFonts w:ascii="Calibri" w:hAnsi="Calibri" w:cs="Calibri"/>
          <w:lang w:val="es-AR"/>
        </w:rPr>
        <w:t xml:space="preserve"> que tiene a cargo l</w:t>
      </w:r>
      <w:r w:rsidRPr="00C42ACA">
        <w:rPr>
          <w:rFonts w:ascii="Calibri" w:hAnsi="Calibri" w:cs="Calibri"/>
          <w:lang w:val="es-AR"/>
        </w:rPr>
        <w:t xml:space="preserve">a administración del servicio de riego del río en </w:t>
      </w:r>
      <w:r>
        <w:rPr>
          <w:rFonts w:ascii="Calibri" w:hAnsi="Calibri" w:cs="Calibri"/>
          <w:lang w:val="es-AR"/>
        </w:rPr>
        <w:t>la provincia de Buenos Aires</w:t>
      </w:r>
      <w:r w:rsidRPr="00C42ACA">
        <w:rPr>
          <w:rFonts w:ascii="Calibri" w:hAnsi="Calibri" w:cs="Calibri"/>
          <w:lang w:val="es-AR"/>
        </w:rPr>
        <w:t xml:space="preserve"> desde el año 1960</w:t>
      </w:r>
      <w:r>
        <w:rPr>
          <w:rFonts w:ascii="Calibri" w:hAnsi="Calibri" w:cs="Calibri"/>
          <w:lang w:val="es-AR"/>
        </w:rPr>
        <w:t>,</w:t>
      </w:r>
      <w:r w:rsidRPr="00C42ACA">
        <w:rPr>
          <w:rFonts w:ascii="Calibri" w:hAnsi="Calibri" w:cs="Calibri"/>
          <w:lang w:val="es-AR"/>
        </w:rPr>
        <w:t xml:space="preserve"> tiene jurisdicción sobre una superficie de 516.641 ha. De este total, alrededor de 140.000 ha están empadronadas con concesión de riego, correspondiendo a la siembra de cebolla un promedio 12.135 ha en las últimas diez campañas. Es decir, que representando aproximadamente solo un 10% de la superficie regada, la cebolla participa en un 50% del PBA del VBRC.</w:t>
      </w:r>
      <w:r>
        <w:rPr>
          <w:rFonts w:ascii="Calibri" w:hAnsi="Calibri" w:cs="Calibri"/>
          <w:lang w:val="es-AR"/>
        </w:rPr>
        <w:t xml:space="preserve"> </w:t>
      </w:r>
      <w:r w:rsidRPr="00C42ACA">
        <w:rPr>
          <w:rFonts w:ascii="Calibri" w:hAnsi="Calibri" w:cs="Calibri"/>
          <w:lang w:val="es-AR"/>
        </w:rPr>
        <w:t>Sin embargo, también se evidencia una tendencia a la disminución de la cantidad de hectáreas sembradas de cebolla en los últimos años, desde el pico de 16.114 ha en la campaña 2008/2009 a las 8.845 ha de la campaña 2018/2019.</w:t>
      </w:r>
    </w:p>
    <w:p w:rsidR="004C7E43" w:rsidRPr="0097400F" w:rsidRDefault="004C7E43" w:rsidP="00CD1920">
      <w:pPr>
        <w:spacing w:after="210" w:line="250" w:lineRule="auto"/>
        <w:jc w:val="both"/>
        <w:rPr>
          <w:rFonts w:ascii="Calibri" w:hAnsi="Calibri" w:cs="Calibri"/>
          <w:lang w:val="es-AR"/>
        </w:rPr>
      </w:pPr>
      <w:r>
        <w:rPr>
          <w:rFonts w:ascii="Calibri" w:hAnsi="Calibri" w:cs="Calibri"/>
          <w:lang w:val="es-ES"/>
        </w:rPr>
        <w:t>La expansión de la cebolla</w:t>
      </w:r>
      <w:r w:rsidRPr="00CD1920">
        <w:rPr>
          <w:rFonts w:ascii="Calibri" w:hAnsi="Calibri" w:cs="Calibri"/>
          <w:lang w:val="es-ES"/>
        </w:rPr>
        <w:t xml:space="preserve"> vino acompañado de otro rasgo distintivo del VBRC como es el fuerte incremento poblacional generado por el proceso inmigratorio que se despliega en la zona (Gorestein, 2006)</w:t>
      </w:r>
      <w:r>
        <w:rPr>
          <w:rFonts w:ascii="Calibri" w:hAnsi="Calibri" w:cs="Calibri"/>
          <w:lang w:val="es-ES"/>
        </w:rPr>
        <w:t xml:space="preserve"> para cubri</w:t>
      </w:r>
      <w:r w:rsidRPr="00CD1920">
        <w:rPr>
          <w:rFonts w:ascii="Calibri" w:hAnsi="Calibri" w:cs="Calibri"/>
          <w:lang w:val="es-ES"/>
        </w:rPr>
        <w:t xml:space="preserve">r </w:t>
      </w:r>
      <w:r>
        <w:rPr>
          <w:rFonts w:ascii="Calibri" w:hAnsi="Calibri" w:cs="Calibri"/>
          <w:lang w:val="es-ES"/>
        </w:rPr>
        <w:t>la demanda</w:t>
      </w:r>
      <w:r w:rsidRPr="00CD1920">
        <w:rPr>
          <w:rFonts w:ascii="Calibri" w:hAnsi="Calibri" w:cs="Calibri"/>
          <w:lang w:val="es-ES"/>
        </w:rPr>
        <w:t xml:space="preserve"> de </w:t>
      </w:r>
      <w:r>
        <w:rPr>
          <w:rFonts w:ascii="Calibri" w:hAnsi="Calibri" w:cs="Calibri"/>
          <w:lang w:val="es-ES"/>
        </w:rPr>
        <w:t>fuerza de trabajo</w:t>
      </w:r>
      <w:r w:rsidRPr="00CD1920">
        <w:rPr>
          <w:rFonts w:ascii="Calibri" w:hAnsi="Calibri" w:cs="Calibri"/>
          <w:lang w:val="es-ES"/>
        </w:rPr>
        <w:t xml:space="preserve"> </w:t>
      </w:r>
      <w:r>
        <w:rPr>
          <w:rFonts w:ascii="Calibri" w:hAnsi="Calibri" w:cs="Calibri"/>
          <w:lang w:val="es-ES"/>
        </w:rPr>
        <w:t>en la producción y comercialización de la cebolla.</w:t>
      </w:r>
      <w:r>
        <w:rPr>
          <w:rFonts w:ascii="Calibri" w:hAnsi="Calibri" w:cs="Calibri"/>
          <w:lang w:val="es-AR"/>
        </w:rPr>
        <w:t xml:space="preserve"> </w:t>
      </w:r>
      <w:r w:rsidRPr="00CD1920">
        <w:rPr>
          <w:rFonts w:ascii="Calibri" w:hAnsi="Calibri" w:cs="Calibri"/>
          <w:lang w:val="es-ES"/>
        </w:rPr>
        <w:t>A diferencia de la mayor parte de las áreas rural-urbanas del interior bonaerense, que se han convertido en expulsoras netas de población, la región exhibe un fuerte crecimiento poblacional en sus principales localidades (Pedro Luro, Hilario Ascasubi, Mayor Buratovich, Villalonga).</w:t>
      </w:r>
    </w:p>
    <w:p w:rsidR="004C7E43" w:rsidRDefault="004C7E43" w:rsidP="0097400F">
      <w:pPr>
        <w:spacing w:after="210" w:line="250" w:lineRule="auto"/>
        <w:jc w:val="both"/>
        <w:rPr>
          <w:rFonts w:ascii="Calibri" w:hAnsi="Calibri" w:cs="Calibri"/>
          <w:lang w:val="es-AR"/>
        </w:rPr>
      </w:pPr>
      <w:r>
        <w:rPr>
          <w:rFonts w:ascii="Calibri" w:hAnsi="Calibri" w:cs="Calibri"/>
          <w:lang w:val="es-ES"/>
        </w:rPr>
        <w:t xml:space="preserve">Asociado a esta inmigración para satisfacer los requerimientos de mano de obra  </w:t>
      </w:r>
      <w:r w:rsidRPr="00CD1920">
        <w:rPr>
          <w:rFonts w:ascii="Calibri" w:hAnsi="Calibri" w:cs="Calibri"/>
          <w:lang w:val="es-ES"/>
        </w:rPr>
        <w:t>intensiva, flexible e irregular, que demandaba el ciclo productivo de la cebolla (siembra, desmalezado, cosecha, descolado y embolsado)</w:t>
      </w:r>
      <w:r>
        <w:rPr>
          <w:rFonts w:ascii="Calibri" w:hAnsi="Calibri" w:cs="Calibri"/>
          <w:lang w:val="es-ES"/>
        </w:rPr>
        <w:t>,</w:t>
      </w:r>
      <w:r w:rsidRPr="00CD1920">
        <w:rPr>
          <w:rFonts w:ascii="Calibri" w:hAnsi="Calibri" w:cs="Calibri"/>
          <w:lang w:val="es-ES"/>
        </w:rPr>
        <w:t xml:space="preserve"> </w:t>
      </w:r>
      <w:r>
        <w:rPr>
          <w:rFonts w:ascii="Calibri" w:hAnsi="Calibri" w:cs="Calibri"/>
          <w:lang w:val="es-ES"/>
        </w:rPr>
        <w:t xml:space="preserve">se identifica </w:t>
      </w:r>
      <w:r w:rsidRPr="0097400F">
        <w:rPr>
          <w:rFonts w:ascii="Calibri" w:hAnsi="Calibri" w:cs="Calibri"/>
          <w:lang w:val="es-AR"/>
        </w:rPr>
        <w:t>una nueva dinámica en el mercado rural de trabajo</w:t>
      </w:r>
      <w:r>
        <w:rPr>
          <w:rFonts w:ascii="Calibri" w:hAnsi="Calibri" w:cs="Calibri"/>
          <w:lang w:val="es-AR"/>
        </w:rPr>
        <w:t>:</w:t>
      </w:r>
      <w:r w:rsidRPr="0097400F">
        <w:rPr>
          <w:rFonts w:ascii="Calibri" w:hAnsi="Calibri" w:cs="Calibri"/>
          <w:lang w:val="es-AR"/>
        </w:rPr>
        <w:t xml:space="preserve"> un sistema de contratación flexible e informal de mano de obra temporal para la producción cebollera, con el emergente de la figura del cuadrillero</w:t>
      </w:r>
      <w:r>
        <w:rPr>
          <w:rFonts w:ascii="Calibri" w:hAnsi="Calibri" w:cs="Calibri"/>
          <w:lang w:val="es-AR"/>
        </w:rPr>
        <w:t xml:space="preserve"> como intermediario (</w:t>
      </w:r>
      <w:r>
        <w:rPr>
          <w:rFonts w:ascii="Calibri" w:hAnsi="Calibri" w:cs="Calibri"/>
          <w:lang w:val="es-ES"/>
        </w:rPr>
        <w:t>Gorenstein, 2006; Torrez Gallardo, 2017)</w:t>
      </w:r>
      <w:r w:rsidRPr="0097400F">
        <w:rPr>
          <w:rFonts w:ascii="Calibri" w:hAnsi="Calibri" w:cs="Calibri"/>
          <w:lang w:val="es-AR"/>
        </w:rPr>
        <w:t>.</w:t>
      </w:r>
    </w:p>
    <w:p w:rsidR="004C7E43" w:rsidRPr="00367940" w:rsidRDefault="004C7E43" w:rsidP="00761FF7">
      <w:pPr>
        <w:spacing w:before="500" w:after="210" w:line="250" w:lineRule="auto"/>
        <w:rPr>
          <w:rFonts w:ascii="Calibri" w:hAnsi="Calibri" w:cs="Calibri"/>
          <w:b/>
          <w:bCs/>
          <w:smallCaps/>
          <w:sz w:val="28"/>
          <w:szCs w:val="28"/>
          <w:lang w:val="es-ES"/>
        </w:rPr>
      </w:pPr>
      <w:r>
        <w:rPr>
          <w:rFonts w:ascii="Calibri" w:hAnsi="Calibri" w:cs="Calibri"/>
          <w:b/>
          <w:bCs/>
          <w:smallCaps/>
          <w:sz w:val="28"/>
          <w:szCs w:val="28"/>
          <w:lang w:val="es-ES"/>
        </w:rPr>
        <w:t>La actual crisis hídrica</w:t>
      </w:r>
      <w:r w:rsidRPr="00367940">
        <w:rPr>
          <w:rFonts w:ascii="Calibri" w:hAnsi="Calibri" w:cs="Calibri"/>
          <w:b/>
          <w:bCs/>
          <w:smallCaps/>
          <w:sz w:val="28"/>
          <w:szCs w:val="28"/>
          <w:lang w:val="es-ES"/>
        </w:rPr>
        <w:t xml:space="preserve"> en el VBRC</w:t>
      </w:r>
      <w:r>
        <w:rPr>
          <w:rFonts w:ascii="Calibri" w:hAnsi="Calibri" w:cs="Calibri"/>
          <w:b/>
          <w:bCs/>
          <w:smallCaps/>
          <w:sz w:val="28"/>
          <w:szCs w:val="28"/>
          <w:lang w:val="es-ES"/>
        </w:rPr>
        <w:t xml:space="preserve"> </w:t>
      </w:r>
    </w:p>
    <w:p w:rsidR="004C7E43" w:rsidRDefault="004C7E43" w:rsidP="00761FF7">
      <w:pPr>
        <w:spacing w:after="210" w:line="250" w:lineRule="auto"/>
        <w:jc w:val="both"/>
        <w:rPr>
          <w:rFonts w:ascii="Calibri" w:hAnsi="Calibri" w:cs="Calibri"/>
          <w:lang w:val="es-ES"/>
        </w:rPr>
      </w:pPr>
      <w:r w:rsidRPr="00761FF7">
        <w:rPr>
          <w:rFonts w:ascii="Calibri" w:hAnsi="Calibri" w:cs="Calibri"/>
          <w:lang w:val="es-ES"/>
        </w:rPr>
        <w:t xml:space="preserve">En 2007-2008 inició una crisis hídrica que persiste hasta la actualidad, que provocó la disminución del área de riego y dotaciones inferiores a las recomendables para alcanzar los rendimientos óptimos (Andrés, 2015). La misma tiene su origen en la disminución de la oferta hídrica. Los derrames escurridos disminuyeron con respecto a los valores históricos debido a la baja de los aportes nivales en la alta cuenca (Andrés, 2015). En este marco, el Embalse Casa de Piedra, </w:t>
      </w:r>
      <w:r>
        <w:rPr>
          <w:rFonts w:ascii="Calibri" w:hAnsi="Calibri" w:cs="Calibri"/>
          <w:lang w:val="es-ES"/>
        </w:rPr>
        <w:t xml:space="preserve">una presa ubicada aguas arriba que </w:t>
      </w:r>
      <w:r w:rsidRPr="00761FF7">
        <w:rPr>
          <w:rFonts w:ascii="Calibri" w:hAnsi="Calibri" w:cs="Calibri"/>
          <w:lang w:val="es-ES"/>
        </w:rPr>
        <w:t xml:space="preserve">cumple un rol importante como regulador y reservorio en la cuenca. Pero en lo últimos años, debido a la sucesión de años de escasas precipitaciones, su cota se </w:t>
      </w:r>
      <w:r>
        <w:rPr>
          <w:rFonts w:ascii="Calibri" w:hAnsi="Calibri" w:cs="Calibri"/>
          <w:lang w:val="es-ES"/>
        </w:rPr>
        <w:t>encuentra en niveles muy bajos.</w:t>
      </w:r>
    </w:p>
    <w:p w:rsidR="004C7E43" w:rsidRPr="00761FF7" w:rsidRDefault="004C7E43" w:rsidP="00761FF7">
      <w:pPr>
        <w:spacing w:after="210" w:line="250" w:lineRule="auto"/>
        <w:jc w:val="both"/>
        <w:rPr>
          <w:rFonts w:ascii="Calibri" w:hAnsi="Calibri" w:cs="Calibri"/>
          <w:lang w:val="es-ES"/>
        </w:rPr>
      </w:pPr>
      <w:r w:rsidRPr="00761FF7">
        <w:rPr>
          <w:rFonts w:ascii="Calibri" w:hAnsi="Calibri" w:cs="Calibri"/>
          <w:lang w:val="es-ES"/>
        </w:rPr>
        <w:t>Dada esta realidad, se envía agua con restricciones (turnados de riego, largada del agua más tardía, culminación del período de riego más temprano)</w:t>
      </w:r>
      <w:r>
        <w:rPr>
          <w:rFonts w:ascii="Calibri" w:hAnsi="Calibri" w:cs="Calibri"/>
          <w:lang w:val="es-ES"/>
        </w:rPr>
        <w:t xml:space="preserve"> y </w:t>
      </w:r>
      <w:r w:rsidRPr="001967B8">
        <w:rPr>
          <w:rFonts w:ascii="Calibri" w:hAnsi="Calibri" w:cs="Calibri"/>
          <w:lang w:val="es-AR"/>
        </w:rPr>
        <w:t>la administración del agua de riego es cada vez más estricta.</w:t>
      </w:r>
      <w:r w:rsidRPr="00761FF7">
        <w:rPr>
          <w:rFonts w:ascii="Calibri" w:hAnsi="Calibri" w:cs="Calibri"/>
          <w:lang w:val="es-ES"/>
        </w:rPr>
        <w:t xml:space="preserve"> Este escenario presenta incertidumbre para los productores en particular y para todo el VBRC en general.</w:t>
      </w:r>
    </w:p>
    <w:p w:rsidR="004C7E43" w:rsidRDefault="004C7E43" w:rsidP="001967B8">
      <w:pPr>
        <w:spacing w:after="210" w:line="250" w:lineRule="auto"/>
        <w:jc w:val="both"/>
        <w:rPr>
          <w:rFonts w:ascii="Calibri" w:hAnsi="Calibri" w:cs="Calibri"/>
          <w:lang w:val="es-ES"/>
        </w:rPr>
      </w:pPr>
      <w:r w:rsidRPr="001967B8">
        <w:rPr>
          <w:rFonts w:ascii="Calibri" w:hAnsi="Calibri" w:cs="Calibri"/>
          <w:lang w:val="es-ES"/>
        </w:rPr>
        <w:t>Esa disponibilidad menor marcó un quiebre en la producción del área de riego, que paulatinamente pasó de 140 mil hectáreas en 2010 a 100 mil hasta 2019 y se estima que 70 mil en el último período</w:t>
      </w:r>
      <w:r w:rsidRPr="001967B8">
        <w:rPr>
          <w:rFonts w:ascii="Calibri" w:hAnsi="Calibri" w:cs="Calibri"/>
          <w:vertAlign w:val="superscript"/>
          <w:lang w:val="es-ES"/>
        </w:rPr>
        <w:footnoteReference w:id="2"/>
      </w:r>
      <w:r w:rsidRPr="001967B8">
        <w:rPr>
          <w:rFonts w:ascii="Calibri" w:hAnsi="Calibri" w:cs="Calibri"/>
          <w:lang w:val="es-ES"/>
        </w:rPr>
        <w:t>. La bajante de agua obliga a muchos regantes a pensar qué sectores o cultivos resignar.</w:t>
      </w:r>
    </w:p>
    <w:p w:rsidR="004C7E43" w:rsidRDefault="004C7E43" w:rsidP="001967B8">
      <w:pPr>
        <w:spacing w:after="210" w:line="250" w:lineRule="auto"/>
        <w:jc w:val="both"/>
        <w:rPr>
          <w:rFonts w:ascii="Calibri" w:hAnsi="Calibri" w:cs="Calibri"/>
          <w:lang w:val="es-ES"/>
        </w:rPr>
      </w:pPr>
      <w:r w:rsidRPr="001967B8">
        <w:rPr>
          <w:rFonts w:ascii="Calibri" w:hAnsi="Calibri" w:cs="Calibri"/>
          <w:lang w:val="es-AR"/>
        </w:rPr>
        <w:t>En este marco de más de una década de crisis hídrica, el 2019 se presentó como un año históricamente bajo en cuanto al derrame escurrido del Río Colorado</w:t>
      </w:r>
      <w:r>
        <w:rPr>
          <w:rFonts w:ascii="Calibri" w:hAnsi="Calibri" w:cs="Calibri"/>
          <w:lang w:val="es-AR"/>
        </w:rPr>
        <w:t>,</w:t>
      </w:r>
      <w:r w:rsidRPr="00761FF7">
        <w:rPr>
          <w:rFonts w:ascii="Calibri" w:hAnsi="Calibri" w:cs="Calibri"/>
          <w:lang w:val="es-ES"/>
        </w:rPr>
        <w:t xml:space="preserve"> de dimensiones que no se daban desde el año 1968. </w:t>
      </w:r>
      <w:r w:rsidRPr="001967B8">
        <w:rPr>
          <w:rFonts w:ascii="Calibri" w:hAnsi="Calibri" w:cs="Calibri"/>
          <w:lang w:val="es-ES"/>
        </w:rPr>
        <w:t>Durante la campaña 2019/20 se utilizó gran parte del agua de reserva del dique y los pronósticos de escasas precipitaciones pusieron en vilo a la siembra de este año, esperan</w:t>
      </w:r>
      <w:r>
        <w:rPr>
          <w:rFonts w:ascii="Calibri" w:hAnsi="Calibri" w:cs="Calibri"/>
          <w:lang w:val="es-ES"/>
        </w:rPr>
        <w:t>do que las nevadas acompañaran.</w:t>
      </w:r>
    </w:p>
    <w:p w:rsidR="004C7E43" w:rsidRPr="00DA4BC4" w:rsidRDefault="004C7E43" w:rsidP="00D71B2B">
      <w:pPr>
        <w:spacing w:after="210" w:line="250" w:lineRule="auto"/>
        <w:jc w:val="both"/>
        <w:rPr>
          <w:rFonts w:ascii="Calibri" w:hAnsi="Calibri" w:cs="Calibri"/>
          <w:lang w:val="es-AR"/>
        </w:rPr>
      </w:pPr>
      <w:r>
        <w:rPr>
          <w:rFonts w:ascii="Calibri" w:hAnsi="Calibri" w:cs="Calibri"/>
          <w:lang w:val="es-ES"/>
        </w:rPr>
        <w:t>E</w:t>
      </w:r>
      <w:r w:rsidRPr="00DA4BC4">
        <w:rPr>
          <w:rFonts w:ascii="Calibri" w:hAnsi="Calibri" w:cs="Calibri"/>
          <w:lang w:val="es-ES"/>
        </w:rPr>
        <w:t xml:space="preserve">n el año 2007 </w:t>
      </w:r>
      <w:r>
        <w:rPr>
          <w:rFonts w:ascii="Calibri" w:hAnsi="Calibri" w:cs="Calibri"/>
          <w:lang w:val="es-ES"/>
        </w:rPr>
        <w:t>se crea el</w:t>
      </w:r>
      <w:r w:rsidRPr="00DA4BC4">
        <w:rPr>
          <w:rFonts w:ascii="Calibri" w:hAnsi="Calibri" w:cs="Calibri"/>
          <w:lang w:val="es-AR"/>
        </w:rPr>
        <w:t xml:space="preserve"> </w:t>
      </w:r>
      <w:r w:rsidRPr="00DA4BC4">
        <w:rPr>
          <w:rFonts w:ascii="Calibri" w:hAnsi="Calibri" w:cs="Calibri"/>
          <w:lang w:val="es-ES"/>
        </w:rPr>
        <w:t xml:space="preserve">Consorcio Hidráulico del Valle Bonaerense del Río Colorado con el objeto de prestar servicios relativos a la construcción, mantenimiento y administración de obras de riego y drenaje y está integrado por todos los titulares de concesiones de riego, es decir que son propietarios de los campos. A su vez es parte del consejo consultivo de CORFO. </w:t>
      </w:r>
      <w:r w:rsidRPr="00DA4BC4">
        <w:rPr>
          <w:rFonts w:ascii="Calibri" w:hAnsi="Calibri" w:cs="Calibri"/>
          <w:lang w:val="es-AR"/>
        </w:rPr>
        <w:t>Con la crisis hídrica que se profundizó año a año, el Consorcio Hidráulico tomó protagonismo en la región, como señala un técnico del INTA entrevistado:</w:t>
      </w:r>
    </w:p>
    <w:p w:rsidR="004C7E43" w:rsidRPr="00D71B2B" w:rsidRDefault="004C7E43" w:rsidP="00D71B2B">
      <w:pPr>
        <w:spacing w:after="210"/>
        <w:ind w:left="2268"/>
        <w:jc w:val="both"/>
        <w:rPr>
          <w:rFonts w:ascii="Calibri" w:hAnsi="Calibri" w:cs="Calibri"/>
          <w:sz w:val="20"/>
          <w:szCs w:val="20"/>
          <w:lang w:val="es-ES"/>
        </w:rPr>
      </w:pPr>
      <w:r w:rsidRPr="00D71B2B">
        <w:rPr>
          <w:rFonts w:ascii="Calibri" w:hAnsi="Calibri" w:cs="Calibri"/>
          <w:sz w:val="20"/>
          <w:szCs w:val="20"/>
          <w:lang w:val="es-ES"/>
        </w:rPr>
        <w:t>[Los dueños de campos y a su vez productores] es un sector que tiene importancia porque inclusive ellos son quienes participan en reuniones que un poco definen el futuro del valle, por ejemplo, con el tema de los consorcios hidráulicos, los consorcios de riego (Entrevista técnico del INTA, septiembre, 2019).</w:t>
      </w:r>
    </w:p>
    <w:p w:rsidR="004C7E43" w:rsidRDefault="004C7E43" w:rsidP="001967B8">
      <w:pPr>
        <w:spacing w:after="210" w:line="250" w:lineRule="auto"/>
        <w:jc w:val="both"/>
        <w:rPr>
          <w:rFonts w:ascii="Calibri" w:hAnsi="Calibri" w:cs="Calibri"/>
          <w:lang w:val="es-ES"/>
        </w:rPr>
      </w:pPr>
    </w:p>
    <w:p w:rsidR="004C7E43" w:rsidRPr="001B2CDC" w:rsidRDefault="004C7E43" w:rsidP="001B2CDC">
      <w:pPr>
        <w:spacing w:after="210" w:line="250" w:lineRule="auto"/>
        <w:jc w:val="both"/>
        <w:rPr>
          <w:rFonts w:ascii="Calibri" w:hAnsi="Calibri" w:cs="Calibri"/>
          <w:lang w:val="es-AR"/>
        </w:rPr>
      </w:pPr>
      <w:r w:rsidRPr="001B2CDC">
        <w:rPr>
          <w:rFonts w:ascii="Calibri" w:hAnsi="Calibri" w:cs="Calibri"/>
          <w:lang w:val="es-AR"/>
        </w:rPr>
        <w:t>A fines de mayo</w:t>
      </w:r>
      <w:r>
        <w:rPr>
          <w:rFonts w:ascii="Calibri" w:hAnsi="Calibri" w:cs="Calibri"/>
          <w:lang w:val="es-AR"/>
        </w:rPr>
        <w:t xml:space="preserve"> de 2019</w:t>
      </w:r>
      <w:r w:rsidRPr="001B2CDC">
        <w:rPr>
          <w:rFonts w:ascii="Calibri" w:hAnsi="Calibri" w:cs="Calibri"/>
          <w:lang w:val="es-AR"/>
        </w:rPr>
        <w:t xml:space="preserve">, el Consorcio Hidráulico emitió un informe titulado “La crisis histórica del río Colorado”. </w:t>
      </w:r>
      <w:r>
        <w:rPr>
          <w:rFonts w:ascii="Calibri" w:hAnsi="Calibri" w:cs="Calibri"/>
          <w:lang w:val="es-AR"/>
        </w:rPr>
        <w:t>Allí daban cuenta de un fenómeno que estuvo ocurriendo,</w:t>
      </w:r>
      <w:r w:rsidRPr="001B2CDC">
        <w:rPr>
          <w:rFonts w:ascii="Calibri" w:hAnsi="Calibri" w:cs="Calibri"/>
          <w:lang w:val="es-AR"/>
        </w:rPr>
        <w:t xml:space="preserve"> la emigración de productores para la próxima temporada:</w:t>
      </w:r>
    </w:p>
    <w:p w:rsidR="004C7E43" w:rsidRPr="001B2CDC" w:rsidRDefault="004C7E43" w:rsidP="001B2CDC">
      <w:pPr>
        <w:spacing w:after="210"/>
        <w:ind w:left="2268"/>
        <w:jc w:val="both"/>
        <w:rPr>
          <w:rFonts w:ascii="Calibri" w:hAnsi="Calibri" w:cs="Calibri"/>
          <w:sz w:val="20"/>
          <w:szCs w:val="20"/>
        </w:rPr>
      </w:pPr>
      <w:r w:rsidRPr="001B2CDC">
        <w:rPr>
          <w:rFonts w:ascii="Calibri" w:hAnsi="Calibri" w:cs="Calibri"/>
          <w:sz w:val="20"/>
          <w:szCs w:val="20"/>
        </w:rPr>
        <w:t>Por lo menos, un 50% de los productores de cebolla de nuestra zona ya se fue a otras zonas de riego dependientes del río Negro, como Idevi (Viedma), General Conesa y hasta General Roca; y el que no está allí todavía, está buscando un lugar para sembrar (La Nueva, 13/06/2020)</w:t>
      </w:r>
    </w:p>
    <w:p w:rsidR="004C7E43" w:rsidRPr="00DA4BC4" w:rsidRDefault="004C7E43" w:rsidP="00DA4BC4">
      <w:pPr>
        <w:spacing w:after="210" w:line="250" w:lineRule="auto"/>
        <w:jc w:val="both"/>
        <w:rPr>
          <w:rFonts w:ascii="Calibri" w:hAnsi="Calibri" w:cs="Calibri"/>
          <w:lang w:val="es-ES"/>
        </w:rPr>
      </w:pPr>
      <w:r>
        <w:rPr>
          <w:rFonts w:ascii="Calibri" w:hAnsi="Calibri" w:cs="Calibri"/>
          <w:lang w:val="es-ES"/>
        </w:rPr>
        <w:t xml:space="preserve">El Instituto Nacional de Tecnología Agropecuaria con su </w:t>
      </w:r>
      <w:r w:rsidRPr="00D71B2B">
        <w:rPr>
          <w:rFonts w:ascii="Calibri" w:hAnsi="Calibri" w:cs="Calibri"/>
          <w:lang w:val="es-AR"/>
        </w:rPr>
        <w:t>Estación Experimental Agropecuaria Hilario Ascasubi</w:t>
      </w:r>
      <w:r>
        <w:rPr>
          <w:rFonts w:ascii="Calibri" w:hAnsi="Calibri" w:cs="Calibri"/>
          <w:lang w:val="es-ES"/>
        </w:rPr>
        <w:t>, CORFO</w:t>
      </w:r>
      <w:r w:rsidRPr="00DA4BC4">
        <w:rPr>
          <w:rFonts w:ascii="Calibri" w:hAnsi="Calibri" w:cs="Calibri"/>
          <w:lang w:val="es-ES"/>
        </w:rPr>
        <w:t xml:space="preserve"> y el Consorcio Hidráulico han expresado distintas propuestas alternativas ante el contexto de crisis hídrica.</w:t>
      </w:r>
    </w:p>
    <w:p w:rsidR="004C7E43" w:rsidRPr="00DA4BC4" w:rsidRDefault="004C7E43" w:rsidP="00DA4BC4">
      <w:pPr>
        <w:spacing w:after="210" w:line="250" w:lineRule="auto"/>
        <w:jc w:val="both"/>
        <w:rPr>
          <w:rFonts w:ascii="Calibri" w:hAnsi="Calibri" w:cs="Calibri"/>
          <w:lang w:val="es-ES"/>
        </w:rPr>
      </w:pPr>
      <w:r w:rsidRPr="00DA4BC4">
        <w:rPr>
          <w:rFonts w:ascii="Calibri" w:hAnsi="Calibri" w:cs="Calibri"/>
          <w:lang w:val="es-ES"/>
        </w:rPr>
        <w:t>Por parte del INTA se pueden destacar a) la propuesta de trabajar en la producción de plantines de cebolla para ser trasplantados cuando finalmente haya disponibilidad de agua</w:t>
      </w:r>
      <w:r w:rsidRPr="00DA4BC4">
        <w:rPr>
          <w:rFonts w:ascii="Calibri" w:hAnsi="Calibri" w:cs="Calibri"/>
          <w:vertAlign w:val="superscript"/>
          <w:lang w:val="es-ES"/>
        </w:rPr>
        <w:footnoteReference w:id="3"/>
      </w:r>
      <w:r w:rsidRPr="00DA4BC4">
        <w:rPr>
          <w:rFonts w:ascii="Calibri" w:hAnsi="Calibri" w:cs="Calibri"/>
          <w:lang w:val="es-ES"/>
        </w:rPr>
        <w:t>; b) la diversificación productiva</w:t>
      </w:r>
      <w:r w:rsidRPr="00DA4BC4">
        <w:rPr>
          <w:rFonts w:ascii="Calibri" w:hAnsi="Calibri" w:cs="Calibri"/>
          <w:vertAlign w:val="superscript"/>
          <w:lang w:val="es-ES"/>
        </w:rPr>
        <w:footnoteReference w:id="4"/>
      </w:r>
      <w:r w:rsidRPr="00DA4BC4">
        <w:rPr>
          <w:rFonts w:ascii="Calibri" w:hAnsi="Calibri" w:cs="Calibri"/>
          <w:lang w:val="es-ES"/>
        </w:rPr>
        <w:t>; c) la mejora de la eficiencia de riego tranqueras adentro con sistemas a otros de riego presurizado de riego por goteo o aspersión y reservorios de agua; d) la mejora de la eficiencia de riego tranqueras adentro con mejoras de manejo de cultivo, como el cambio de un diámetro de sifón de riego, o el achicamiento de un frente de riego.</w:t>
      </w:r>
    </w:p>
    <w:p w:rsidR="004C7E43" w:rsidRDefault="004C7E43" w:rsidP="00DA4BC4">
      <w:pPr>
        <w:spacing w:after="210" w:line="250" w:lineRule="auto"/>
        <w:jc w:val="both"/>
        <w:rPr>
          <w:rFonts w:ascii="Calibri" w:hAnsi="Calibri" w:cs="Calibri"/>
          <w:lang w:val="es-ES"/>
        </w:rPr>
      </w:pPr>
      <w:r w:rsidRPr="00DA4BC4">
        <w:rPr>
          <w:rFonts w:ascii="Calibri" w:hAnsi="Calibri" w:cs="Calibri"/>
          <w:lang w:val="es-ES"/>
        </w:rPr>
        <w:t xml:space="preserve">Del lado de CORFO </w:t>
      </w:r>
      <w:r>
        <w:rPr>
          <w:rFonts w:ascii="Calibri" w:hAnsi="Calibri" w:cs="Calibri"/>
          <w:lang w:val="es-ES"/>
        </w:rPr>
        <w:t xml:space="preserve">y el </w:t>
      </w:r>
      <w:r w:rsidRPr="00DA4BC4">
        <w:rPr>
          <w:rFonts w:ascii="Calibri" w:hAnsi="Calibri" w:cs="Calibri"/>
          <w:lang w:val="es-ES"/>
        </w:rPr>
        <w:t>Consorcio Hidráulico reclaman al estado provincial ayuda financiera para realizar obras</w:t>
      </w:r>
      <w:r>
        <w:rPr>
          <w:rFonts w:ascii="Calibri" w:hAnsi="Calibri" w:cs="Calibri"/>
          <w:lang w:val="es-ES"/>
        </w:rPr>
        <w:t xml:space="preserve"> de envergadura</w:t>
      </w:r>
      <w:r w:rsidRPr="00DA4BC4">
        <w:rPr>
          <w:rFonts w:ascii="Calibri" w:hAnsi="Calibri" w:cs="Calibri"/>
          <w:lang w:val="es-ES"/>
        </w:rPr>
        <w:t xml:space="preserve"> </w:t>
      </w:r>
      <w:r>
        <w:rPr>
          <w:rFonts w:ascii="Calibri" w:hAnsi="Calibri" w:cs="Calibri"/>
          <w:lang w:val="es-ES"/>
        </w:rPr>
        <w:t xml:space="preserve">que </w:t>
      </w:r>
      <w:r w:rsidRPr="00DA4BC4">
        <w:rPr>
          <w:rFonts w:ascii="Calibri" w:hAnsi="Calibri" w:cs="Calibri"/>
          <w:lang w:val="es-ES"/>
        </w:rPr>
        <w:t>requieren</w:t>
      </w:r>
      <w:r>
        <w:rPr>
          <w:rFonts w:ascii="Calibri" w:hAnsi="Calibri" w:cs="Calibri"/>
          <w:lang w:val="es-ES"/>
        </w:rPr>
        <w:t xml:space="preserve"> de</w:t>
      </w:r>
      <w:r w:rsidRPr="00DA4BC4">
        <w:rPr>
          <w:rFonts w:ascii="Calibri" w:hAnsi="Calibri" w:cs="Calibri"/>
          <w:lang w:val="es-ES"/>
        </w:rPr>
        <w:t xml:space="preserve"> fondos de créditos internacionales para acondicionar los canales</w:t>
      </w:r>
      <w:r>
        <w:rPr>
          <w:rFonts w:ascii="Calibri" w:hAnsi="Calibri" w:cs="Calibri"/>
          <w:lang w:val="es-ES"/>
        </w:rPr>
        <w:t xml:space="preserve"> (revestimiento)</w:t>
      </w:r>
      <w:r w:rsidRPr="00DA4BC4">
        <w:rPr>
          <w:rFonts w:ascii="Calibri" w:hAnsi="Calibri" w:cs="Calibri"/>
          <w:lang w:val="es-ES"/>
        </w:rPr>
        <w:t xml:space="preserve"> y ser más eficientes en el uso del agua</w:t>
      </w:r>
      <w:r>
        <w:rPr>
          <w:rFonts w:ascii="Calibri" w:hAnsi="Calibri" w:cs="Calibri"/>
          <w:lang w:val="es-ES"/>
        </w:rPr>
        <w:t xml:space="preserve"> al evitar pérdidas por infiltración.</w:t>
      </w:r>
    </w:p>
    <w:p w:rsidR="004C7E43" w:rsidRPr="00DA4BC4" w:rsidRDefault="004C7E43" w:rsidP="00DA4BC4">
      <w:pPr>
        <w:spacing w:after="210" w:line="250" w:lineRule="auto"/>
        <w:jc w:val="both"/>
        <w:rPr>
          <w:rFonts w:ascii="Calibri" w:hAnsi="Calibri" w:cs="Calibri"/>
          <w:lang w:val="es-ES"/>
        </w:rPr>
      </w:pPr>
      <w:r w:rsidRPr="00DA4BC4">
        <w:rPr>
          <w:rFonts w:ascii="Calibri" w:hAnsi="Calibri" w:cs="Calibri"/>
          <w:lang w:val="es-ES"/>
        </w:rPr>
        <w:t>Otras obras de envergadura de las que se habla son de la construcción de</w:t>
      </w:r>
      <w:r>
        <w:rPr>
          <w:rFonts w:ascii="Calibri" w:hAnsi="Calibri" w:cs="Calibri"/>
          <w:lang w:val="es-ES"/>
        </w:rPr>
        <w:t xml:space="preserve"> otro d</w:t>
      </w:r>
      <w:r w:rsidRPr="00DA4BC4">
        <w:rPr>
          <w:rFonts w:ascii="Calibri" w:hAnsi="Calibri" w:cs="Calibri"/>
          <w:lang w:val="es-ES"/>
        </w:rPr>
        <w:t xml:space="preserve">ique regulador </w:t>
      </w:r>
      <w:r>
        <w:rPr>
          <w:rFonts w:ascii="Calibri" w:hAnsi="Calibri" w:cs="Calibri"/>
          <w:lang w:val="es-ES"/>
        </w:rPr>
        <w:t xml:space="preserve">con el fin de </w:t>
      </w:r>
      <w:r w:rsidRPr="00A53123">
        <w:rPr>
          <w:rFonts w:ascii="Calibri" w:hAnsi="Calibri" w:cs="Calibri"/>
          <w:lang w:val="es-ES"/>
        </w:rPr>
        <w:t>cort</w:t>
      </w:r>
      <w:r>
        <w:rPr>
          <w:rFonts w:ascii="Calibri" w:hAnsi="Calibri" w:cs="Calibri"/>
          <w:lang w:val="es-ES"/>
        </w:rPr>
        <w:t>ar</w:t>
      </w:r>
      <w:r w:rsidRPr="00A53123">
        <w:rPr>
          <w:rFonts w:ascii="Calibri" w:hAnsi="Calibri" w:cs="Calibri"/>
          <w:lang w:val="es-ES"/>
        </w:rPr>
        <w:t xml:space="preserve"> el sistema de riego al comenzar cada una de las lluvias que ocurran a lo largo del año</w:t>
      </w:r>
      <w:r>
        <w:rPr>
          <w:rFonts w:ascii="Calibri" w:hAnsi="Calibri" w:cs="Calibri"/>
          <w:lang w:val="es-ES"/>
        </w:rPr>
        <w:t xml:space="preserve"> y así ahorrar agua </w:t>
      </w:r>
      <w:r w:rsidRPr="00DA4BC4">
        <w:rPr>
          <w:rFonts w:ascii="Calibri" w:hAnsi="Calibri" w:cs="Calibri"/>
          <w:lang w:val="es-ES"/>
        </w:rPr>
        <w:t xml:space="preserve">y </w:t>
      </w:r>
      <w:r>
        <w:rPr>
          <w:rFonts w:ascii="Calibri" w:hAnsi="Calibri" w:cs="Calibri"/>
          <w:lang w:val="es-ES"/>
        </w:rPr>
        <w:t>d</w:t>
      </w:r>
      <w:r w:rsidRPr="00DA4BC4">
        <w:rPr>
          <w:rFonts w:ascii="Calibri" w:hAnsi="Calibri" w:cs="Calibri"/>
          <w:lang w:val="es-ES"/>
        </w:rPr>
        <w:t>el trasvase del río Negro</w:t>
      </w:r>
      <w:r>
        <w:rPr>
          <w:rFonts w:ascii="Calibri" w:hAnsi="Calibri" w:cs="Calibri"/>
          <w:lang w:val="es-ES"/>
        </w:rPr>
        <w:t>, un proyecto ambicioso que podría traer rechazo de otras provincias y por aspectos ambientales.</w:t>
      </w:r>
    </w:p>
    <w:p w:rsidR="004C7E43" w:rsidRDefault="004C7E43" w:rsidP="00367940">
      <w:pPr>
        <w:spacing w:before="500" w:after="210" w:line="250" w:lineRule="auto"/>
        <w:rPr>
          <w:rFonts w:ascii="Calibri" w:hAnsi="Calibri" w:cs="Calibri"/>
          <w:b/>
          <w:bCs/>
          <w:smallCaps/>
          <w:sz w:val="28"/>
          <w:szCs w:val="28"/>
          <w:lang w:val="es-ES"/>
        </w:rPr>
      </w:pPr>
    </w:p>
    <w:p w:rsidR="004C7E43" w:rsidRPr="00367940" w:rsidRDefault="004C7E43" w:rsidP="00367940">
      <w:pPr>
        <w:spacing w:before="500" w:after="210" w:line="250" w:lineRule="auto"/>
        <w:rPr>
          <w:rFonts w:ascii="Calibri" w:hAnsi="Calibri" w:cs="Calibri"/>
          <w:b/>
          <w:bCs/>
          <w:smallCaps/>
          <w:sz w:val="28"/>
          <w:szCs w:val="28"/>
          <w:lang w:val="es-ES"/>
        </w:rPr>
      </w:pPr>
      <w:r>
        <w:rPr>
          <w:rFonts w:ascii="Calibri" w:hAnsi="Calibri" w:cs="Calibri"/>
          <w:b/>
          <w:bCs/>
          <w:smallCaps/>
          <w:sz w:val="28"/>
          <w:szCs w:val="28"/>
          <w:lang w:val="es-ES"/>
        </w:rPr>
        <w:t xml:space="preserve">Tipos de productores y Agricultura Familiar </w:t>
      </w:r>
      <w:r w:rsidRPr="00367940">
        <w:rPr>
          <w:rFonts w:ascii="Calibri" w:hAnsi="Calibri" w:cs="Calibri"/>
          <w:b/>
          <w:bCs/>
          <w:smallCaps/>
          <w:sz w:val="28"/>
          <w:szCs w:val="28"/>
          <w:lang w:val="es-ES"/>
        </w:rPr>
        <w:t>el VBRC</w:t>
      </w:r>
    </w:p>
    <w:p w:rsidR="004C7E43" w:rsidRPr="002E15A2" w:rsidRDefault="004C7E43" w:rsidP="002E15A2">
      <w:pPr>
        <w:spacing w:after="210" w:line="250" w:lineRule="auto"/>
        <w:jc w:val="both"/>
        <w:rPr>
          <w:rFonts w:ascii="Calibri" w:hAnsi="Calibri" w:cs="Calibri"/>
          <w:lang w:val="es-AR"/>
        </w:rPr>
      </w:pPr>
      <w:r w:rsidRPr="002E15A2">
        <w:rPr>
          <w:rFonts w:ascii="Calibri" w:hAnsi="Calibri" w:cs="Calibri"/>
          <w:lang w:val="es-AR"/>
        </w:rPr>
        <w:t>En cuanto al tipo de productores, en términos generales, la ganadería, los cereales y las pasturas en el valle son realizados por quienes tienen la propiedad de la tierra y, si bien presentan distintos estratos, suelen ser productores más capitalizados.</w:t>
      </w:r>
    </w:p>
    <w:p w:rsidR="004C7E43" w:rsidRDefault="004C7E43" w:rsidP="007E1BF1">
      <w:pPr>
        <w:spacing w:after="210" w:line="250" w:lineRule="auto"/>
        <w:jc w:val="both"/>
        <w:rPr>
          <w:rFonts w:ascii="Calibri" w:hAnsi="Calibri" w:cs="Calibri"/>
          <w:lang w:val="es-AR"/>
        </w:rPr>
      </w:pPr>
      <w:r w:rsidRPr="00367940">
        <w:rPr>
          <w:rFonts w:ascii="Calibri" w:hAnsi="Calibri" w:cs="Calibri"/>
          <w:lang w:val="es-AR"/>
        </w:rPr>
        <w:t>En la producción de cebolla del VBRC, Gorenstein (2006) diferencia, básicamente, dos tipos de productores: los minifundistas (bolivianos y criollos) que se especializan en la producción de cebolla, y los empresariales que son de mayor tamaño (en cantidad de hectáreas) y diversificados mayormente en su producción. A su vez distingue a los productores empresariales según su integración o no a la fase del empaque</w:t>
      </w:r>
      <w:r w:rsidRPr="00367940">
        <w:rPr>
          <w:rFonts w:ascii="Calibri" w:hAnsi="Calibri" w:cs="Calibri"/>
          <w:vertAlign w:val="superscript"/>
          <w:lang w:val="es-AR"/>
        </w:rPr>
        <w:footnoteReference w:id="5"/>
      </w:r>
      <w:r w:rsidRPr="00367940">
        <w:rPr>
          <w:rFonts w:ascii="Calibri" w:hAnsi="Calibri" w:cs="Calibri"/>
          <w:lang w:val="es-AR"/>
        </w:rPr>
        <w:t>. Los productores empresariales no integrados son mayoritariamente productores diversificados, de diferente tamaño, en general, siembran unas 20 hectáreas de cebolla (en tierra propia o bien alquilando campos), y poseen cierta capacidad económica y financiera para combinar la ganadería y cultivos extensivos (trigo y girasol) (Gorenstein, 2006). Los productores integrados son, en su mayor parte, propietarios de explotaciones medianas-grandes (más de 500 ha), diversificados, con la producción de cebolla como una de sus actividades principales (siembran en tierras propias y /o bajo régimen de arrendamiento u otros contratos de alquiler) y cuentan con galpones de empaque equipados y, en algunos casos, utilizan esta capacidad instalada proveyendo servicios de acopio y comercialización (Gorenstein, 2006).</w:t>
      </w:r>
      <w:r>
        <w:rPr>
          <w:rFonts w:ascii="Calibri" w:hAnsi="Calibri" w:cs="Calibri"/>
          <w:lang w:val="es-AR"/>
        </w:rPr>
        <w:t xml:space="preserve"> </w:t>
      </w:r>
      <w:r w:rsidRPr="007E1BF1">
        <w:rPr>
          <w:rFonts w:ascii="Calibri" w:hAnsi="Calibri" w:cs="Calibri"/>
          <w:lang w:val="es-AR"/>
        </w:rPr>
        <w:t>Estos últimos coinciden con los que Andrés Pazzi (2009) denomina productores empresarios: con importante disponibilidad de capital, poseen más de 500 hectáreas de campo y destinan 50 hectáreas por año al cultivo de cebolla (salvo un bajísimo número de productores - cuyo número no debe ser mayor a cinco – que destinan alrededor de 300 hectáreas anuales al cultivo de la cebolla, según este autor) y se dedican a la producción de girasol y alfalfa para semilla y rollos.</w:t>
      </w:r>
    </w:p>
    <w:p w:rsidR="004C7E43" w:rsidRPr="00D31E93" w:rsidRDefault="004C7E43" w:rsidP="00D31E93">
      <w:pPr>
        <w:spacing w:after="210" w:line="250" w:lineRule="auto"/>
        <w:jc w:val="both"/>
        <w:rPr>
          <w:rFonts w:ascii="Calibri" w:hAnsi="Calibri" w:cs="Calibri"/>
          <w:lang w:val="es-AR"/>
        </w:rPr>
      </w:pPr>
      <w:r w:rsidRPr="00D31E93">
        <w:rPr>
          <w:rFonts w:ascii="Calibri" w:hAnsi="Calibri" w:cs="Calibri"/>
          <w:lang w:val="es-AR"/>
        </w:rPr>
        <w:t xml:space="preserve">La Ley N° 27.118 de Reparación Histórica de la Agricultura Familiar vigente desde principios de 2015 define al agricultor familiar como aquel que lleva adelante actividades productivas agrícolas, pecuarias, forestal, pesquera y acuícola en el medio rural y reúne los siguientes requisitos: </w:t>
      </w:r>
    </w:p>
    <w:p w:rsidR="004C7E43" w:rsidRPr="00D31E93" w:rsidRDefault="004C7E43" w:rsidP="00D31E93">
      <w:pPr>
        <w:spacing w:after="210"/>
        <w:ind w:left="2268"/>
        <w:jc w:val="both"/>
        <w:rPr>
          <w:rFonts w:ascii="Calibri" w:hAnsi="Calibri" w:cs="Calibri"/>
          <w:sz w:val="20"/>
          <w:szCs w:val="20"/>
        </w:rPr>
      </w:pPr>
      <w:r w:rsidRPr="00D31E93">
        <w:rPr>
          <w:rFonts w:ascii="Calibri" w:hAnsi="Calibri" w:cs="Calibri"/>
          <w:sz w:val="20"/>
          <w:szCs w:val="20"/>
        </w:rPr>
        <w:t>a) La gestión del emprendimiento productivo es ejercida directamente por el productor y/o algún miembro de su familia; b) Es propietario de la totalidad o de parte de los medios de producción; c) Los requerimientos del trabajo son cubiertos principalmente por la mano de obra familiar y/o con aportes complementarios de asalariados; d) La familia del Agricultor y Agricultora reside en el campo o en la localidad más próxima a él. e) Tener como ingreso económico principal de su familia la actividad agropecuaria de su establecimiento. f) Los Pequeños Productores, Minifundistas, Campesinos, Chacareros, Colonos, Medieros, Pescadores Artesanales, Productor Familiar y, también los campesinos y productores rurales sin tierra, los productores periurbanos y las comunidades de pueblos originarios comprendidos en los apartados a),b), c), d) y e).</w:t>
      </w:r>
    </w:p>
    <w:p w:rsidR="004C7E43" w:rsidRPr="00D31E93" w:rsidRDefault="004C7E43" w:rsidP="00D31E93">
      <w:pPr>
        <w:spacing w:after="210" w:line="250" w:lineRule="auto"/>
        <w:jc w:val="both"/>
        <w:rPr>
          <w:rFonts w:ascii="Calibri" w:hAnsi="Calibri" w:cs="Calibri"/>
          <w:lang w:val="es-AR"/>
        </w:rPr>
      </w:pPr>
      <w:r w:rsidRPr="00D31E93">
        <w:rPr>
          <w:rFonts w:ascii="Calibri" w:hAnsi="Calibri" w:cs="Calibri"/>
          <w:lang w:val="es-AR"/>
        </w:rPr>
        <w:t>Más allá de la definición de la ley, consideramos que la AF sigue siendo una “categoría en construcción, sobre la cual intervienen políticos, científicos, organizaciones agrarias, entre otros” (Schiavoni, 2010, p. 46).</w:t>
      </w:r>
      <w:r>
        <w:rPr>
          <w:rFonts w:ascii="Calibri" w:hAnsi="Calibri" w:cs="Calibri"/>
          <w:lang w:val="es-AR"/>
        </w:rPr>
        <w:t xml:space="preserve"> </w:t>
      </w:r>
      <w:r w:rsidRPr="00D31E93">
        <w:rPr>
          <w:rFonts w:ascii="Calibri" w:hAnsi="Calibri" w:cs="Calibri"/>
          <w:lang w:val="es-AR"/>
        </w:rPr>
        <w:t>Un técnico de la Estación Experimental Hilario Ascasubi del Instituto Nacional de Tecnología Agropecuaria (INTA) para la zona del VBRC en una entrevista que le realizamos señala:</w:t>
      </w:r>
    </w:p>
    <w:p w:rsidR="004C7E43" w:rsidRPr="00D31E93" w:rsidRDefault="004C7E43" w:rsidP="00D31E93">
      <w:pPr>
        <w:spacing w:after="210"/>
        <w:ind w:left="2268"/>
        <w:jc w:val="both"/>
        <w:rPr>
          <w:rFonts w:ascii="Calibri" w:hAnsi="Calibri" w:cs="Calibri"/>
          <w:sz w:val="20"/>
          <w:szCs w:val="20"/>
        </w:rPr>
      </w:pPr>
      <w:r w:rsidRPr="00D31E93">
        <w:rPr>
          <w:rFonts w:ascii="Calibri" w:hAnsi="Calibri" w:cs="Calibri"/>
          <w:sz w:val="20"/>
          <w:szCs w:val="20"/>
          <w:lang w:val="es-ES"/>
        </w:rPr>
        <w:t>Predomina ampliamente la agricultura familiar, con sus distintos niveles</w:t>
      </w:r>
      <w:r>
        <w:rPr>
          <w:rFonts w:ascii="Calibri" w:hAnsi="Calibri" w:cs="Calibri"/>
          <w:sz w:val="20"/>
          <w:szCs w:val="20"/>
          <w:lang w:val="es-ES"/>
        </w:rPr>
        <w:t>. T</w:t>
      </w:r>
      <w:r w:rsidRPr="00D31E93">
        <w:rPr>
          <w:rFonts w:ascii="Calibri" w:hAnsi="Calibri" w:cs="Calibri"/>
          <w:sz w:val="20"/>
          <w:szCs w:val="20"/>
          <w:lang w:val="es-ES"/>
        </w:rPr>
        <w:t xml:space="preserve">ambién hay que ver qué entendemos como agricultura familiar. </w:t>
      </w:r>
      <w:r w:rsidRPr="00D31E93">
        <w:rPr>
          <w:rFonts w:ascii="Calibri" w:hAnsi="Calibri" w:cs="Calibri"/>
          <w:sz w:val="20"/>
          <w:szCs w:val="20"/>
        </w:rPr>
        <w:t>Pero según lo que no es puramente empresarial acá, te diría que, más del 70%-80% es agricultura familiar, con sus distintos niveles de capitalización (Entrevista técnico del INTA, septiembre 2019).</w:t>
      </w:r>
    </w:p>
    <w:p w:rsidR="004C7E43" w:rsidRPr="00D31E93" w:rsidRDefault="004C7E43" w:rsidP="00D31E93">
      <w:pPr>
        <w:ind w:left="360"/>
        <w:jc w:val="both"/>
        <w:rPr>
          <w:rFonts w:cs="Times New Roman"/>
          <w:lang w:val="es-ES"/>
        </w:rPr>
      </w:pPr>
    </w:p>
    <w:p w:rsidR="004C7E43" w:rsidRPr="00D31E93" w:rsidRDefault="004C7E43" w:rsidP="00D31E93">
      <w:pPr>
        <w:spacing w:after="210" w:line="250" w:lineRule="auto"/>
        <w:jc w:val="both"/>
        <w:rPr>
          <w:rFonts w:ascii="Calibri" w:hAnsi="Calibri" w:cs="Calibri"/>
          <w:lang w:val="es-AR"/>
        </w:rPr>
      </w:pPr>
      <w:r w:rsidRPr="00D31E93">
        <w:rPr>
          <w:rFonts w:ascii="Calibri" w:hAnsi="Calibri" w:cs="Calibri"/>
          <w:lang w:val="es-AR"/>
        </w:rPr>
        <w:t>El mismo técnico distingue agricultura familiar en sentido amplio respecto de la pequeña agricultura familiar, más vulnerable:</w:t>
      </w:r>
    </w:p>
    <w:p w:rsidR="004C7E43" w:rsidRPr="00D31E93" w:rsidRDefault="004C7E43" w:rsidP="00D31E93">
      <w:pPr>
        <w:spacing w:after="210"/>
        <w:ind w:left="2268"/>
        <w:jc w:val="both"/>
        <w:rPr>
          <w:rFonts w:ascii="Calibri" w:hAnsi="Calibri" w:cs="Calibri"/>
          <w:sz w:val="20"/>
          <w:szCs w:val="20"/>
        </w:rPr>
      </w:pPr>
      <w:r w:rsidRPr="00D31E93">
        <w:rPr>
          <w:rFonts w:ascii="Calibri" w:hAnsi="Calibri" w:cs="Calibri"/>
          <w:sz w:val="20"/>
          <w:szCs w:val="20"/>
        </w:rPr>
        <w:t>Tendríamos que ver dónde ponemos el corte de agricultura familiar, pero con la pequeña agricultura familiar, con los más vulnerables ahí ya el recorte es otro. Pero agricultura familiar en sentido más amplio (…) ahí entran casi todos (Entrevista técnico del INTA, septiembre 2019).</w:t>
      </w:r>
    </w:p>
    <w:p w:rsidR="004C7E43" w:rsidRPr="00A65EAA" w:rsidRDefault="004C7E43" w:rsidP="00A65EAA">
      <w:pPr>
        <w:spacing w:after="210" w:line="250" w:lineRule="auto"/>
        <w:jc w:val="both"/>
        <w:rPr>
          <w:rFonts w:ascii="Calibri" w:hAnsi="Calibri" w:cs="Calibri"/>
          <w:lang w:val="es-AR"/>
        </w:rPr>
      </w:pPr>
      <w:r w:rsidRPr="00A65EAA">
        <w:rPr>
          <w:rFonts w:ascii="Calibri" w:hAnsi="Calibri" w:cs="Calibri"/>
          <w:lang w:val="es-AR"/>
        </w:rPr>
        <w:t>Andres Pazzi (2009) identifica distintos perfiles de productores de cebolla de acuerdo el tamaño de la explotación, la vinculación a los mercados, la tecnología incorporada y el tipo de mano de obra empleada. Entre los de tipo familiar diferencia al productor minifundista y al productor familiar capitalizado.</w:t>
      </w:r>
    </w:p>
    <w:p w:rsidR="004C7E43" w:rsidRPr="006C3093" w:rsidRDefault="004C7E43" w:rsidP="006C3093">
      <w:pPr>
        <w:spacing w:after="210" w:line="250" w:lineRule="auto"/>
        <w:jc w:val="both"/>
        <w:rPr>
          <w:rFonts w:ascii="Calibri" w:hAnsi="Calibri" w:cs="Calibri"/>
          <w:lang w:val="es-AR"/>
        </w:rPr>
      </w:pPr>
      <w:r w:rsidRPr="00A65EAA">
        <w:rPr>
          <w:rFonts w:ascii="Calibri" w:hAnsi="Calibri" w:cs="Calibri"/>
          <w:lang w:val="es-AR"/>
        </w:rPr>
        <w:t>El minifundista tiene pequeñas superficies, de 2 a 10 hectáreas por año ya sea en campo propio o arrendado, cuenta con menos recursos, por lo tanto, trabaja con menos tecnología, además de dedicar sus esfuerzos en su propia producción, salen a ofrecer su mano de obra a otros productores en actividades de riego, carpida, arrancada, descolado y embolsado, entregan su producción en los primeros meses de la comercialización (Pazzi, 2009). En general, son familias de origen boliviano y del norte argentino que vinieron años anteriores a trabajar en este cultivo.</w:t>
      </w:r>
      <w:r>
        <w:rPr>
          <w:rFonts w:ascii="Calibri" w:hAnsi="Calibri" w:cs="Calibri"/>
          <w:lang w:val="es-AR"/>
        </w:rPr>
        <w:t xml:space="preserve"> Aunque no hay datos cuantitativos oficiales este sería el tipo más numeroso. </w:t>
      </w:r>
      <w:r w:rsidRPr="006C3093">
        <w:rPr>
          <w:rFonts w:ascii="Calibri" w:hAnsi="Calibri" w:cs="Calibri"/>
          <w:lang w:val="es-AR"/>
        </w:rPr>
        <w:t xml:space="preserve">En cuanto a la tenencia de la tierra, los contratos difundidos en esta zona se asemejan a los </w:t>
      </w:r>
      <w:r>
        <w:rPr>
          <w:rFonts w:ascii="Calibri" w:hAnsi="Calibri" w:cs="Calibri"/>
          <w:lang w:val="es-AR"/>
        </w:rPr>
        <w:t>d</w:t>
      </w:r>
      <w:r w:rsidRPr="006C3093">
        <w:rPr>
          <w:rFonts w:ascii="Calibri" w:hAnsi="Calibri" w:cs="Calibri"/>
          <w:lang w:val="es-AR"/>
        </w:rPr>
        <w:t>el cinturón ho</w:t>
      </w:r>
      <w:r>
        <w:rPr>
          <w:rFonts w:ascii="Calibri" w:hAnsi="Calibri" w:cs="Calibri"/>
          <w:lang w:val="es-AR"/>
        </w:rPr>
        <w:t>rtícola del Gran Buenos Aires donde l</w:t>
      </w:r>
      <w:r w:rsidRPr="006C3093">
        <w:rPr>
          <w:rFonts w:ascii="Calibri" w:hAnsi="Calibri" w:cs="Calibri"/>
          <w:lang w:val="es-AR"/>
        </w:rPr>
        <w:t>os medieros bolivianos aportan mano de obra y suelen realizar algún otro aporte (insumos) percibiendo el porcentaje acordado (de palabra o escrito) según el valor de venta de la cosecha</w:t>
      </w:r>
      <w:r>
        <w:rPr>
          <w:rFonts w:ascii="Calibri" w:hAnsi="Calibri" w:cs="Calibri"/>
          <w:lang w:val="es-AR"/>
        </w:rPr>
        <w:t xml:space="preserve"> (Gorestein, </w:t>
      </w:r>
      <w:r w:rsidRPr="006C3093">
        <w:rPr>
          <w:rFonts w:ascii="Calibri" w:hAnsi="Calibri" w:cs="Calibri"/>
          <w:lang w:val="es-AR"/>
        </w:rPr>
        <w:t>2006).</w:t>
      </w:r>
    </w:p>
    <w:p w:rsidR="004C7E43" w:rsidRPr="00A65EAA" w:rsidRDefault="004C7E43" w:rsidP="00A65EAA">
      <w:pPr>
        <w:spacing w:after="210" w:line="250" w:lineRule="auto"/>
        <w:jc w:val="both"/>
        <w:rPr>
          <w:rFonts w:ascii="Calibri" w:hAnsi="Calibri" w:cs="Calibri"/>
          <w:lang w:val="es-AR"/>
        </w:rPr>
      </w:pPr>
      <w:r w:rsidRPr="00A65EAA">
        <w:rPr>
          <w:rFonts w:ascii="Calibri" w:hAnsi="Calibri" w:cs="Calibri"/>
          <w:lang w:val="es-AR"/>
        </w:rPr>
        <w:t xml:space="preserve">El productor familiar capitalizado tiene establecimientos de 200 a 500 hectáreas, con una baja disponibilidad de maquinaria y solo dedica 10 a 20 hectáreas para la producción de cebolla (Pazzi, 2009). </w:t>
      </w:r>
    </w:p>
    <w:p w:rsidR="004C7E43" w:rsidRDefault="004C7E43" w:rsidP="00D31E93">
      <w:pPr>
        <w:spacing w:after="210" w:line="250" w:lineRule="auto"/>
        <w:jc w:val="both"/>
        <w:rPr>
          <w:rFonts w:ascii="Calibri" w:hAnsi="Calibri" w:cs="Calibri"/>
          <w:lang w:val="es-AR"/>
        </w:rPr>
      </w:pPr>
      <w:r w:rsidRPr="00A65EAA">
        <w:rPr>
          <w:rFonts w:ascii="Calibri" w:hAnsi="Calibri" w:cs="Calibri"/>
          <w:lang w:val="es-AR"/>
        </w:rPr>
        <w:t>Marcela Torrez Gallardo (2017) plantea para el VBRC una tipología de agricultura familiar cebollera</w:t>
      </w:r>
      <w:r>
        <w:rPr>
          <w:rFonts w:ascii="Calibri" w:hAnsi="Calibri" w:cs="Calibri"/>
          <w:lang w:val="es-AR"/>
        </w:rPr>
        <w:t xml:space="preserve"> similar a la de Pazzi, aunque más abarcativa en el límite de los capitalizados.</w:t>
      </w:r>
    </w:p>
    <w:p w:rsidR="004C7E43" w:rsidRDefault="004C7E43" w:rsidP="0054785F">
      <w:pPr>
        <w:spacing w:after="210" w:line="250" w:lineRule="auto"/>
        <w:jc w:val="both"/>
        <w:rPr>
          <w:rFonts w:ascii="Calibri" w:hAnsi="Calibri" w:cs="Calibri"/>
          <w:lang w:val="es-AR"/>
        </w:rPr>
      </w:pPr>
      <w:r>
        <w:rPr>
          <w:rFonts w:ascii="Calibri" w:hAnsi="Calibri" w:cs="Calibri"/>
          <w:lang w:val="es-AR"/>
        </w:rPr>
        <w:t>C</w:t>
      </w:r>
      <w:r w:rsidRPr="0054785F">
        <w:rPr>
          <w:rFonts w:ascii="Calibri" w:hAnsi="Calibri" w:cs="Calibri"/>
          <w:lang w:val="es-AR"/>
        </w:rPr>
        <w:t>abe repasar las trayectorias y dinámicas de comportamiento de los migrantes bolivianos de la zona dado su peso en la región</w:t>
      </w:r>
      <w:r>
        <w:rPr>
          <w:rFonts w:ascii="Calibri" w:hAnsi="Calibri" w:cs="Calibri"/>
          <w:lang w:val="es-AR"/>
        </w:rPr>
        <w:t>.</w:t>
      </w:r>
      <w:r w:rsidRPr="0054785F">
        <w:rPr>
          <w:rFonts w:ascii="Calibri" w:hAnsi="Calibri" w:cs="Calibri"/>
          <w:lang w:val="es-AR"/>
        </w:rPr>
        <w:t xml:space="preserve"> Iurman (1998), Gorestein (2006) y Torrez Gallardo (2017)</w:t>
      </w:r>
      <w:r>
        <w:rPr>
          <w:rFonts w:ascii="Calibri" w:hAnsi="Calibri" w:cs="Calibri"/>
          <w:lang w:val="es-AR"/>
        </w:rPr>
        <w:t xml:space="preserve"> </w:t>
      </w:r>
      <w:r w:rsidRPr="0054785F">
        <w:rPr>
          <w:rFonts w:ascii="Calibri" w:hAnsi="Calibri" w:cs="Calibri"/>
          <w:lang w:val="es-AR"/>
        </w:rPr>
        <w:t xml:space="preserve">señalan que la mayoría comenzaron trabajando como asalariados o como medieros en explotaciones familiares capitalizadas y en explotaciones empresariales. En algunos casos, la autoexplotación de la familia durante algunos años se tradujo en la acumulación de un pequeño capital propio, en años de condiciones favorables (buena demanda y precio de la cebolla). Algunos lograron acceder a la propiedad de pequeñas parcelas, pero esta evolución, de medieros a pequeños propietarios, no puede generalizarse (Gorenstein, 2006). Iurman (1998) señala que la mayoría de estos minifundistas no alcanzan un proceso sostenido de capitalización y vuelcan sus escasos recursos a la producción hortícola, vendiendo parte de su fuerza laboral (individual y familiar) en otras explotaciones. Torrez Gallardo (2017) se refiere a estos como “semiasalaridos rurales” por combinar el trabajo en la unidad de explotación agropecuaria con la venta de trabajo extrapredial. </w:t>
      </w:r>
    </w:p>
    <w:p w:rsidR="004C7E43" w:rsidRPr="006C3093" w:rsidRDefault="004C7E43" w:rsidP="006C3093">
      <w:pPr>
        <w:spacing w:after="210" w:line="250" w:lineRule="auto"/>
        <w:jc w:val="both"/>
        <w:rPr>
          <w:rFonts w:ascii="Calibri" w:hAnsi="Calibri" w:cs="Calibri"/>
          <w:lang w:val="es-AR"/>
        </w:rPr>
      </w:pPr>
      <w:r w:rsidRPr="006C3093">
        <w:rPr>
          <w:rFonts w:ascii="Calibri" w:hAnsi="Calibri" w:cs="Calibri"/>
          <w:lang w:val="es-AR"/>
        </w:rPr>
        <w:t xml:space="preserve">Estacionalmente, la actividad hortícola de la cebolla que se realiza en el VBRC requiere mayor fuerza de trabajo, sobre todo en las etapas de desmalezado, cosecha y apilado (Torrez Gallardo, 2017). Un entrevistado señaló al respecto: “Yo doy trabajo, no solamente familiar porque ni por más que siembre cinco hectáreas, vos tenés que llevar gente a trabajar (…) Acá todos contratan, así siembres tres o cuatro hectáreas sí o sí tenés que llevar gente” (Entrevista FNC, noviembre 2019). </w:t>
      </w:r>
      <w:r>
        <w:rPr>
          <w:rFonts w:ascii="Calibri" w:hAnsi="Calibri" w:cs="Calibri"/>
          <w:lang w:val="es-AR"/>
        </w:rPr>
        <w:t>Como dijimos anteriormente, la figura del cuadrillero</w:t>
      </w:r>
      <w:r w:rsidRPr="006C3093">
        <w:rPr>
          <w:rFonts w:ascii="Calibri" w:hAnsi="Calibri" w:cs="Calibri"/>
          <w:lang w:val="es-AR"/>
        </w:rPr>
        <w:t xml:space="preserve"> es el emergente de este requerimiento laboral, </w:t>
      </w:r>
      <w:r>
        <w:rPr>
          <w:rFonts w:ascii="Calibri" w:hAnsi="Calibri" w:cs="Calibri"/>
          <w:lang w:val="es-AR"/>
        </w:rPr>
        <w:t>ya</w:t>
      </w:r>
      <w:r w:rsidRPr="006C3093">
        <w:rPr>
          <w:rFonts w:ascii="Calibri" w:hAnsi="Calibri" w:cs="Calibri"/>
          <w:lang w:val="es-AR"/>
        </w:rPr>
        <w:t xml:space="preserve"> que permite flexibilizar las condiciones de entrada y salida de la mano de obra y facilita las condiciones de trabajo no regularizado (Gorenstein, 2006).</w:t>
      </w:r>
      <w:r>
        <w:rPr>
          <w:rFonts w:ascii="Calibri" w:hAnsi="Calibri" w:cs="Calibri"/>
          <w:lang w:val="es-AR"/>
        </w:rPr>
        <w:t xml:space="preserve"> Esta </w:t>
      </w:r>
      <w:r w:rsidRPr="006C3093">
        <w:rPr>
          <w:rFonts w:ascii="Calibri" w:hAnsi="Calibri" w:cs="Calibri"/>
          <w:lang w:val="es-AR"/>
        </w:rPr>
        <w:t>necesidad de contratar trabajadores temporales, llamados ‘changarines’, que exceden al núcleo familiar para una serie de tareas, puede tensionar la definición de AF para los productores cebolleros por el papel que cumple en la actividad.</w:t>
      </w:r>
    </w:p>
    <w:p w:rsidR="004C7E43" w:rsidRPr="00367940" w:rsidRDefault="004C7E43" w:rsidP="00761FF7">
      <w:pPr>
        <w:spacing w:before="500" w:after="210" w:line="250" w:lineRule="auto"/>
        <w:rPr>
          <w:rFonts w:ascii="Calibri" w:hAnsi="Calibri" w:cs="Calibri"/>
          <w:b/>
          <w:bCs/>
          <w:smallCaps/>
          <w:sz w:val="28"/>
          <w:szCs w:val="28"/>
          <w:lang w:val="es-ES"/>
        </w:rPr>
      </w:pPr>
      <w:r>
        <w:rPr>
          <w:rFonts w:ascii="Calibri" w:hAnsi="Calibri" w:cs="Calibri"/>
          <w:b/>
          <w:bCs/>
          <w:smallCaps/>
          <w:sz w:val="28"/>
          <w:szCs w:val="28"/>
          <w:lang w:val="es-ES"/>
        </w:rPr>
        <w:t xml:space="preserve">Organizaciones de la AF </w:t>
      </w:r>
      <w:r w:rsidRPr="00367940">
        <w:rPr>
          <w:rFonts w:ascii="Calibri" w:hAnsi="Calibri" w:cs="Calibri"/>
          <w:b/>
          <w:bCs/>
          <w:smallCaps/>
          <w:sz w:val="28"/>
          <w:szCs w:val="28"/>
          <w:lang w:val="es-ES"/>
        </w:rPr>
        <w:t>en el VBRC</w:t>
      </w:r>
    </w:p>
    <w:p w:rsidR="004C7E43" w:rsidRDefault="004C7E43" w:rsidP="008A61CA">
      <w:pPr>
        <w:spacing w:after="210" w:line="250" w:lineRule="auto"/>
        <w:jc w:val="both"/>
        <w:rPr>
          <w:rFonts w:ascii="Calibri" w:hAnsi="Calibri" w:cs="Calibri"/>
          <w:lang w:val="es-AR"/>
        </w:rPr>
      </w:pPr>
      <w:r w:rsidRPr="008A61CA">
        <w:rPr>
          <w:rFonts w:ascii="Calibri" w:hAnsi="Calibri" w:cs="Calibri"/>
          <w:lang w:val="es-AR"/>
        </w:rPr>
        <w:t xml:space="preserve">En el VBRC identificamos seis </w:t>
      </w:r>
      <w:r>
        <w:rPr>
          <w:rFonts w:ascii="Calibri" w:hAnsi="Calibri" w:cs="Calibri"/>
          <w:lang w:val="es-AR"/>
        </w:rPr>
        <w:t>organizaciones</w:t>
      </w:r>
      <w:r w:rsidRPr="008A61CA">
        <w:rPr>
          <w:rFonts w:ascii="Calibri" w:hAnsi="Calibri" w:cs="Calibri"/>
          <w:lang w:val="es-AR"/>
        </w:rPr>
        <w:t xml:space="preserve"> vinculadas a la AF</w:t>
      </w:r>
      <w:r>
        <w:rPr>
          <w:rFonts w:ascii="Calibri" w:hAnsi="Calibri" w:cs="Calibri"/>
          <w:lang w:val="es-AR"/>
        </w:rPr>
        <w:t xml:space="preserve">. </w:t>
      </w:r>
      <w:r w:rsidRPr="008A61CA">
        <w:rPr>
          <w:rFonts w:ascii="Calibri" w:hAnsi="Calibri" w:cs="Calibri"/>
          <w:lang w:val="es-AR"/>
        </w:rPr>
        <w:t xml:space="preserve">Las diferenciamos entre nacionales y locales, según tengan presencia en otros sitios del país o solo en el VBRC, como se observa en </w:t>
      </w:r>
      <w:r>
        <w:rPr>
          <w:rFonts w:ascii="Calibri" w:hAnsi="Calibri" w:cs="Calibri"/>
          <w:lang w:val="es-AR"/>
        </w:rPr>
        <w:t>la Tabla</w:t>
      </w:r>
      <w:r w:rsidRPr="008A61CA">
        <w:rPr>
          <w:rFonts w:ascii="Calibri" w:hAnsi="Calibri" w:cs="Calibri"/>
          <w:lang w:val="es-AR"/>
        </w:rPr>
        <w:t xml:space="preserve"> 1.</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800"/>
        <w:gridCol w:w="1620"/>
      </w:tblGrid>
      <w:tr w:rsidR="004C7E43" w:rsidRPr="008A61CA">
        <w:trPr>
          <w:trHeight w:val="290"/>
          <w:jc w:val="center"/>
        </w:trPr>
        <w:tc>
          <w:tcPr>
            <w:tcW w:w="5148" w:type="dxa"/>
          </w:tcPr>
          <w:p w:rsidR="004C7E43" w:rsidRPr="008A61CA" w:rsidRDefault="004C7E43" w:rsidP="008A61CA">
            <w:pPr>
              <w:spacing w:after="210" w:line="250" w:lineRule="auto"/>
              <w:jc w:val="both"/>
              <w:rPr>
                <w:rFonts w:ascii="Calibri" w:hAnsi="Calibri" w:cs="Calibri"/>
                <w:b/>
                <w:bCs/>
                <w:lang w:val="es-ES"/>
              </w:rPr>
            </w:pPr>
            <w:r w:rsidRPr="008A61CA">
              <w:rPr>
                <w:rFonts w:ascii="Calibri" w:hAnsi="Calibri" w:cs="Calibri"/>
                <w:b/>
                <w:bCs/>
                <w:lang w:val="es-ES"/>
              </w:rPr>
              <w:t>Organización</w:t>
            </w:r>
          </w:p>
        </w:tc>
        <w:tc>
          <w:tcPr>
            <w:tcW w:w="1800" w:type="dxa"/>
          </w:tcPr>
          <w:p w:rsidR="004C7E43" w:rsidRPr="008A61CA" w:rsidRDefault="004C7E43" w:rsidP="008A61CA">
            <w:pPr>
              <w:spacing w:after="210" w:line="250" w:lineRule="auto"/>
              <w:jc w:val="both"/>
              <w:rPr>
                <w:rFonts w:ascii="Calibri" w:hAnsi="Calibri" w:cs="Calibri"/>
                <w:b/>
                <w:bCs/>
                <w:lang w:val="es-ES"/>
              </w:rPr>
            </w:pPr>
            <w:r w:rsidRPr="008A61CA">
              <w:rPr>
                <w:rFonts w:ascii="Calibri" w:hAnsi="Calibri" w:cs="Calibri"/>
                <w:b/>
                <w:bCs/>
                <w:lang w:val="es-ES"/>
              </w:rPr>
              <w:t>Surgimiento</w:t>
            </w:r>
          </w:p>
        </w:tc>
        <w:tc>
          <w:tcPr>
            <w:tcW w:w="1620" w:type="dxa"/>
          </w:tcPr>
          <w:p w:rsidR="004C7E43" w:rsidRPr="008A61CA" w:rsidRDefault="004C7E43" w:rsidP="008A61CA">
            <w:pPr>
              <w:spacing w:after="210" w:line="250" w:lineRule="auto"/>
              <w:jc w:val="both"/>
              <w:rPr>
                <w:rFonts w:ascii="Calibri" w:hAnsi="Calibri" w:cs="Calibri"/>
                <w:b/>
                <w:bCs/>
                <w:lang w:val="es-ES"/>
              </w:rPr>
            </w:pPr>
            <w:r w:rsidRPr="008A61CA">
              <w:rPr>
                <w:rFonts w:ascii="Calibri" w:hAnsi="Calibri" w:cs="Calibri"/>
                <w:b/>
                <w:bCs/>
                <w:lang w:val="es-ES"/>
              </w:rPr>
              <w:t>Presencia</w:t>
            </w:r>
          </w:p>
        </w:tc>
      </w:tr>
      <w:tr w:rsidR="004C7E43" w:rsidRPr="008A61CA">
        <w:trPr>
          <w:jc w:val="center"/>
        </w:trPr>
        <w:tc>
          <w:tcPr>
            <w:tcW w:w="5148"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Asociación de Productores de Villarino Sur (APROVIS)</w:t>
            </w:r>
          </w:p>
        </w:tc>
        <w:tc>
          <w:tcPr>
            <w:tcW w:w="180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1991</w:t>
            </w:r>
          </w:p>
        </w:tc>
        <w:tc>
          <w:tcPr>
            <w:tcW w:w="162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Local</w:t>
            </w:r>
          </w:p>
        </w:tc>
      </w:tr>
      <w:tr w:rsidR="004C7E43" w:rsidRPr="008A61CA">
        <w:trPr>
          <w:jc w:val="center"/>
        </w:trPr>
        <w:tc>
          <w:tcPr>
            <w:tcW w:w="5148"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Asociación de Productores Hortícolas del Sur Bonaerense (APRHOSUB)</w:t>
            </w:r>
          </w:p>
        </w:tc>
        <w:tc>
          <w:tcPr>
            <w:tcW w:w="180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2013</w:t>
            </w:r>
          </w:p>
        </w:tc>
        <w:tc>
          <w:tcPr>
            <w:tcW w:w="162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Local</w:t>
            </w:r>
          </w:p>
        </w:tc>
      </w:tr>
      <w:tr w:rsidR="004C7E43" w:rsidRPr="008A61CA">
        <w:trPr>
          <w:jc w:val="center"/>
        </w:trPr>
        <w:tc>
          <w:tcPr>
            <w:tcW w:w="5148"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Quinteros Agroecológicos del Caldenal</w:t>
            </w:r>
          </w:p>
        </w:tc>
        <w:tc>
          <w:tcPr>
            <w:tcW w:w="180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2017</w:t>
            </w:r>
          </w:p>
        </w:tc>
        <w:tc>
          <w:tcPr>
            <w:tcW w:w="162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Local</w:t>
            </w:r>
          </w:p>
        </w:tc>
      </w:tr>
      <w:tr w:rsidR="004C7E43" w:rsidRPr="008A61CA">
        <w:trPr>
          <w:jc w:val="center"/>
        </w:trPr>
        <w:tc>
          <w:tcPr>
            <w:tcW w:w="5148"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Movimiento de Trabajadores Excluidos – Rama Rural (MTE Rural)</w:t>
            </w:r>
          </w:p>
        </w:tc>
        <w:tc>
          <w:tcPr>
            <w:tcW w:w="180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2017</w:t>
            </w:r>
          </w:p>
        </w:tc>
        <w:tc>
          <w:tcPr>
            <w:tcW w:w="162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Nacional</w:t>
            </w:r>
          </w:p>
        </w:tc>
      </w:tr>
      <w:tr w:rsidR="004C7E43" w:rsidRPr="008A61CA">
        <w:trPr>
          <w:jc w:val="center"/>
        </w:trPr>
        <w:tc>
          <w:tcPr>
            <w:tcW w:w="5148"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Unión de Trabajadores de la Tierra (UTT)</w:t>
            </w:r>
          </w:p>
        </w:tc>
        <w:tc>
          <w:tcPr>
            <w:tcW w:w="180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2018</w:t>
            </w:r>
          </w:p>
        </w:tc>
        <w:tc>
          <w:tcPr>
            <w:tcW w:w="162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Nacional</w:t>
            </w:r>
          </w:p>
        </w:tc>
      </w:tr>
      <w:tr w:rsidR="004C7E43" w:rsidRPr="008A61CA">
        <w:trPr>
          <w:jc w:val="center"/>
        </w:trPr>
        <w:tc>
          <w:tcPr>
            <w:tcW w:w="5148"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Federación Nacional Campesina</w:t>
            </w:r>
          </w:p>
        </w:tc>
        <w:tc>
          <w:tcPr>
            <w:tcW w:w="180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2018</w:t>
            </w:r>
          </w:p>
        </w:tc>
        <w:tc>
          <w:tcPr>
            <w:tcW w:w="1620" w:type="dxa"/>
            <w:vAlign w:val="center"/>
          </w:tcPr>
          <w:p w:rsidR="004C7E43" w:rsidRPr="008A61CA" w:rsidRDefault="004C7E43" w:rsidP="008A61CA">
            <w:pPr>
              <w:spacing w:after="210" w:line="250" w:lineRule="auto"/>
              <w:jc w:val="both"/>
              <w:rPr>
                <w:rFonts w:ascii="Calibri" w:hAnsi="Calibri" w:cs="Calibri"/>
                <w:lang w:val="es-ES"/>
              </w:rPr>
            </w:pPr>
            <w:r w:rsidRPr="008A61CA">
              <w:rPr>
                <w:rFonts w:ascii="Calibri" w:hAnsi="Calibri" w:cs="Calibri"/>
                <w:lang w:val="es-ES"/>
              </w:rPr>
              <w:t>Nacional</w:t>
            </w:r>
          </w:p>
        </w:tc>
      </w:tr>
    </w:tbl>
    <w:p w:rsidR="004C7E43" w:rsidRDefault="004C7E43" w:rsidP="008A61CA">
      <w:pPr>
        <w:jc w:val="both"/>
        <w:rPr>
          <w:rFonts w:ascii="Calibri" w:eastAsia="Times New Roman" w:hAnsi="Calibri" w:cs="Times New Roman"/>
          <w:b/>
          <w:bCs/>
          <w:lang w:val="es-AR" w:eastAsia="es-AR"/>
        </w:rPr>
      </w:pPr>
      <w:r w:rsidRPr="008A61CA">
        <w:rPr>
          <w:rFonts w:ascii="Calibri" w:eastAsia="Times New Roman" w:hAnsi="Calibri" w:cs="Calibri"/>
          <w:b/>
          <w:bCs/>
          <w:lang w:val="es-AR" w:eastAsia="es-AR"/>
        </w:rPr>
        <w:t xml:space="preserve">Tabla N°1. Organizaciones nacionales y locales de la AF en el VBRC. </w:t>
      </w:r>
    </w:p>
    <w:p w:rsidR="004C7E43" w:rsidRPr="008A61CA" w:rsidRDefault="004C7E43" w:rsidP="008A61CA">
      <w:pPr>
        <w:jc w:val="both"/>
        <w:rPr>
          <w:rFonts w:ascii="Calibri" w:eastAsia="Times New Roman" w:hAnsi="Calibri" w:cs="Calibri"/>
          <w:sz w:val="22"/>
          <w:szCs w:val="22"/>
          <w:lang w:val="es-AR" w:eastAsia="es-AR"/>
        </w:rPr>
      </w:pPr>
      <w:r w:rsidRPr="008A61CA">
        <w:rPr>
          <w:rFonts w:ascii="Calibri" w:eastAsia="Times New Roman" w:hAnsi="Calibri" w:cs="Calibri"/>
          <w:sz w:val="22"/>
          <w:szCs w:val="22"/>
          <w:lang w:val="es-AR" w:eastAsia="es-AR"/>
        </w:rPr>
        <w:t>Fuente: Elaboración propia en base a entrevistas a referentes de las organizaciones.</w:t>
      </w:r>
    </w:p>
    <w:p w:rsidR="004C7E43" w:rsidRDefault="004C7E43" w:rsidP="00955529">
      <w:pPr>
        <w:spacing w:after="210" w:line="250" w:lineRule="auto"/>
        <w:jc w:val="both"/>
        <w:rPr>
          <w:rFonts w:ascii="Calibri" w:hAnsi="Calibri" w:cs="Calibri"/>
          <w:lang w:val="es-ES"/>
        </w:rPr>
      </w:pPr>
    </w:p>
    <w:p w:rsidR="004C7E43" w:rsidRPr="00A10435" w:rsidRDefault="004C7E43" w:rsidP="00A10435">
      <w:pPr>
        <w:spacing w:after="210" w:line="250" w:lineRule="auto"/>
        <w:jc w:val="both"/>
        <w:rPr>
          <w:rFonts w:ascii="Calibri" w:hAnsi="Calibri" w:cs="Calibri"/>
          <w:lang w:val="es-AR"/>
        </w:rPr>
      </w:pPr>
      <w:r w:rsidRPr="008A61CA">
        <w:rPr>
          <w:rFonts w:ascii="Calibri" w:hAnsi="Calibri" w:cs="Calibri"/>
          <w:lang w:val="es-AR"/>
        </w:rPr>
        <w:t>Una organización local muy importante por los lugares institucionales que ocupa es la Asociación de Productores de Villarino Sur (APROVIS), una asociación rural local que solo se encuentra en el municipio Villarino, no en Patagones. En distintas entrevistas a informantes clave del VBRC, se advierte que APROVIS representa al sector propietario de la tierra, tanto ganaderos como horticultores. Pero según un dirigente de la asociación entrevistado, tienen socios productores de distintos tamaños, “desde productores chicos hasta productores grandes con distintas realidades” (Entrevista APROVIS, septiembre 2019</w:t>
      </w:r>
      <w:r>
        <w:rPr>
          <w:rFonts w:ascii="Calibri" w:hAnsi="Calibri" w:cs="Calibri"/>
          <w:lang w:val="es-AR"/>
        </w:rPr>
        <w:t xml:space="preserve">). </w:t>
      </w:r>
      <w:r w:rsidRPr="008A61CA">
        <w:rPr>
          <w:rFonts w:ascii="Calibri" w:hAnsi="Calibri" w:cs="Calibri"/>
          <w:lang w:val="es-AR"/>
        </w:rPr>
        <w:t>En 2004-2005 APROVIS participó en la Reunión Especializada en Agricultura Familiar (REAF) del MERCOSUR en Argentina. También fueron parte de la formación de documentos del sector de la agricultura familiar, que fueron entregados a la Secretaria de Agricultura de la nación, como el documento del Foro Nacional de la Agricultura Familiar (FONAF) de Mendoza en 2006. Luego de eso no participaron más de esas instancias del FONAF.</w:t>
      </w:r>
      <w:r>
        <w:rPr>
          <w:rFonts w:ascii="Calibri" w:hAnsi="Calibri" w:cs="Calibri"/>
          <w:lang w:val="es-AR"/>
        </w:rPr>
        <w:t xml:space="preserve"> </w:t>
      </w:r>
      <w:r w:rsidRPr="00A10435">
        <w:rPr>
          <w:rFonts w:ascii="Calibri" w:hAnsi="Calibri" w:cs="Calibri"/>
          <w:lang w:val="es-AR"/>
        </w:rPr>
        <w:t xml:space="preserve">Desde la óptica de </w:t>
      </w:r>
      <w:r>
        <w:rPr>
          <w:rFonts w:ascii="Calibri" w:hAnsi="Calibri" w:cs="Calibri"/>
          <w:lang w:val="es-AR"/>
        </w:rPr>
        <w:t>un</w:t>
      </w:r>
      <w:r w:rsidRPr="00A10435">
        <w:rPr>
          <w:rFonts w:ascii="Calibri" w:hAnsi="Calibri" w:cs="Calibri"/>
          <w:lang w:val="es-AR"/>
        </w:rPr>
        <w:t xml:space="preserve"> dirigente de APROVIS</w:t>
      </w:r>
      <w:r>
        <w:rPr>
          <w:rFonts w:ascii="Calibri" w:hAnsi="Calibri" w:cs="Calibri"/>
          <w:lang w:val="es-AR"/>
        </w:rPr>
        <w:t xml:space="preserve"> entrevistado</w:t>
      </w:r>
      <w:r w:rsidRPr="00A10435">
        <w:rPr>
          <w:rFonts w:ascii="Calibri" w:hAnsi="Calibri" w:cs="Calibri"/>
          <w:lang w:val="es-AR"/>
        </w:rPr>
        <w:t>, no se terminó de reflejar la agricultura familiar pampeana en las políticas para la AF en ningún período</w:t>
      </w:r>
      <w:r>
        <w:rPr>
          <w:rFonts w:ascii="Calibri" w:hAnsi="Calibri" w:cs="Calibri"/>
          <w:lang w:val="es-AR"/>
        </w:rPr>
        <w:t xml:space="preserve"> </w:t>
      </w:r>
      <w:r w:rsidRPr="00A10435">
        <w:rPr>
          <w:rFonts w:ascii="Calibri" w:hAnsi="Calibri" w:cs="Calibri"/>
          <w:lang w:val="es-AR"/>
        </w:rPr>
        <w:t>quedaron afuera ciertas escalas de agricultura familiar, aquel grupo de productores que “no son los muy pequeños, pero tampoco las grandes empresas”: “yo creo que se tomó a la agricultura familiar más como esa idea de lo periurbano y lo urbano” (Entrevista APROVIS, septiembre 2019).</w:t>
      </w:r>
    </w:p>
    <w:p w:rsidR="004C7E43" w:rsidRPr="00A10435" w:rsidRDefault="004C7E43" w:rsidP="00A10435">
      <w:pPr>
        <w:spacing w:after="210" w:line="250" w:lineRule="auto"/>
        <w:jc w:val="both"/>
        <w:rPr>
          <w:rFonts w:ascii="Calibri" w:hAnsi="Calibri" w:cs="Calibri"/>
          <w:lang w:val="es-AR"/>
        </w:rPr>
      </w:pPr>
      <w:r w:rsidRPr="00A10435">
        <w:rPr>
          <w:rFonts w:ascii="Calibri" w:hAnsi="Calibri" w:cs="Calibri"/>
          <w:lang w:val="es-AR"/>
        </w:rPr>
        <w:t>En el año 2013 se formó la Asociación de Productores Hortícolas del Sur Bonaerense (APRHOSUB), una asociación de productores hortícolas. Un técnico del INTA entrevistado diferencia el perfil de productores representados en APRHOSUB  de los de APROVIS:</w:t>
      </w:r>
    </w:p>
    <w:p w:rsidR="004C7E43" w:rsidRPr="00A10435" w:rsidRDefault="004C7E43" w:rsidP="00A10435">
      <w:pPr>
        <w:spacing w:after="210"/>
        <w:ind w:left="2268"/>
        <w:jc w:val="both"/>
        <w:rPr>
          <w:rFonts w:ascii="Calibri" w:hAnsi="Calibri" w:cs="Calibri"/>
          <w:sz w:val="20"/>
          <w:szCs w:val="20"/>
        </w:rPr>
      </w:pPr>
      <w:r w:rsidRPr="00A10435">
        <w:rPr>
          <w:rFonts w:ascii="Calibri" w:hAnsi="Calibri" w:cs="Calibri"/>
          <w:sz w:val="20"/>
          <w:szCs w:val="20"/>
        </w:rPr>
        <w:t>APROVIS ya representa a los dueños de campos, pero este sector es el otro, el que arrienda los campos para producir. APRHOSUB venía a representar a un sector que no estaba representado. La mayoría de sus productores son cebolleros como actividad exclusiva y eventualmente con algún lote de papa o de zapallo” (Entrevista técnico del INTA, septiembre 2019).</w:t>
      </w:r>
    </w:p>
    <w:p w:rsidR="004C7E43" w:rsidRPr="00496F75" w:rsidRDefault="004C7E43" w:rsidP="00496F75">
      <w:pPr>
        <w:spacing w:after="210" w:line="250" w:lineRule="auto"/>
        <w:jc w:val="both"/>
        <w:rPr>
          <w:rFonts w:ascii="Calibri" w:hAnsi="Calibri" w:cs="Calibri"/>
          <w:lang w:val="es-AR"/>
        </w:rPr>
      </w:pPr>
      <w:r w:rsidRPr="00A10435">
        <w:rPr>
          <w:rFonts w:ascii="Calibri" w:hAnsi="Calibri" w:cs="Calibri"/>
          <w:lang w:val="es-AR"/>
        </w:rPr>
        <w:t>Otra organización local es el grupo Quinteros Agroecológicos del Caldenal creado en octubre del 2017</w:t>
      </w:r>
      <w:r>
        <w:rPr>
          <w:rFonts w:ascii="Calibri" w:hAnsi="Calibri" w:cs="Calibri"/>
          <w:lang w:val="es-AR"/>
        </w:rPr>
        <w:t xml:space="preserve"> (aunque con antecedentes desde 2013)</w:t>
      </w:r>
      <w:r w:rsidRPr="00A10435">
        <w:rPr>
          <w:rFonts w:ascii="Calibri" w:hAnsi="Calibri" w:cs="Calibri"/>
          <w:lang w:val="es-AR"/>
        </w:rPr>
        <w:t>, a partir de un Grupo de Abastecimiento Local (GAL) del Ministerio de Desarrollo Social de Nación y el INTA, con el objetivo de aumentar la producción de alimentos frescos, sanos e inocuos, con la agroecología como pilar, y de desarrollar circuitos locales de comercialización a precio justo y sin intermediarios, en la búsqueda de la soberanía alimentaria. Tienen una producción diversificada en las quintas, de frutas, verduras y pollo que comercializan de manera directa mediante bolsones con un sello participativo de garantía y en jornadas de tranqueras abiertas. Este grupo participa e impulsa la Asamblea Villarino-Patagones Agroecológico que surgió en 2018 contra las fumigaciones con agroquímicos.</w:t>
      </w:r>
      <w:r>
        <w:rPr>
          <w:rFonts w:ascii="Calibri" w:hAnsi="Calibri" w:cs="Calibri"/>
          <w:lang w:val="es-AR"/>
        </w:rPr>
        <w:t xml:space="preserve"> </w:t>
      </w:r>
      <w:r w:rsidRPr="00496F75">
        <w:rPr>
          <w:rFonts w:ascii="Calibri" w:hAnsi="Calibri" w:cs="Calibri"/>
          <w:lang w:val="es-ES"/>
        </w:rPr>
        <w:t xml:space="preserve">La mayoría son dueños de la tierra y viven en el campo donde realizan las actividades productivas diversificadas. Los campos son de poca extensión, de 1 a 5 ha en su mayoría, con excepciones donde se alcanzan las 25 ha. </w:t>
      </w:r>
    </w:p>
    <w:p w:rsidR="004C7E43" w:rsidRPr="002437F6" w:rsidRDefault="004C7E43" w:rsidP="002437F6">
      <w:pPr>
        <w:spacing w:after="210" w:line="250" w:lineRule="auto"/>
        <w:jc w:val="both"/>
        <w:rPr>
          <w:rFonts w:ascii="Calibri" w:hAnsi="Calibri" w:cs="Calibri"/>
          <w:lang w:val="es-AR"/>
        </w:rPr>
      </w:pPr>
      <w:r w:rsidRPr="002437F6">
        <w:rPr>
          <w:rFonts w:ascii="Calibri" w:hAnsi="Calibri" w:cs="Calibri"/>
          <w:lang w:val="es-AR"/>
        </w:rPr>
        <w:t xml:space="preserve">La aparición en la zona de las organizaciones nacionales de la AF empezó en el 2017 en un momento de crisis en la zona por escasez de demanda desde Brasil de cebolla para exportación. Empezaron a través del contacto con familiares que eran parte de las mismas en La Plata y a partir de estos de los viajes de referentes nacionales a la zona para su conformación en el VBRC. Las tres identificadas son el </w:t>
      </w:r>
      <w:r>
        <w:rPr>
          <w:rFonts w:ascii="Calibri" w:hAnsi="Calibri" w:cs="Calibri"/>
          <w:lang w:val="es-AR"/>
        </w:rPr>
        <w:t>m</w:t>
      </w:r>
      <w:r w:rsidRPr="002437F6">
        <w:rPr>
          <w:rFonts w:ascii="Calibri" w:hAnsi="Calibri" w:cs="Calibri"/>
          <w:lang w:val="es-AR"/>
        </w:rPr>
        <w:t>ovimiento de Trabajadores Excluidos – Rama Rural (MTE Rural), la Unión de Trabajadores de la Tierra (UTT)</w:t>
      </w:r>
      <w:r>
        <w:rPr>
          <w:rStyle w:val="FootnoteReference"/>
          <w:rFonts w:ascii="Calibri" w:hAnsi="Calibri" w:cs="Calibri"/>
          <w:lang w:val="es-AR"/>
        </w:rPr>
        <w:footnoteReference w:id="6"/>
      </w:r>
      <w:r w:rsidRPr="002437F6">
        <w:rPr>
          <w:rFonts w:ascii="Calibri" w:hAnsi="Calibri" w:cs="Calibri"/>
          <w:lang w:val="es-AR"/>
        </w:rPr>
        <w:t xml:space="preserve"> y la Federación Nacional Campesina (FNC).</w:t>
      </w:r>
    </w:p>
    <w:p w:rsidR="004C7E43" w:rsidRPr="002437F6" w:rsidRDefault="004C7E43" w:rsidP="002437F6">
      <w:pPr>
        <w:spacing w:after="210" w:line="250" w:lineRule="auto"/>
        <w:jc w:val="both"/>
        <w:rPr>
          <w:rFonts w:ascii="Calibri" w:hAnsi="Calibri" w:cs="Calibri"/>
          <w:lang w:val="es-AR"/>
        </w:rPr>
      </w:pPr>
      <w:r w:rsidRPr="002437F6">
        <w:rPr>
          <w:rFonts w:ascii="Calibri" w:hAnsi="Calibri" w:cs="Calibri"/>
          <w:lang w:val="es-AR"/>
        </w:rPr>
        <w:t>La primera en surgir en el VBRC fue el MTE Rural en el 2017. Se hizo rápidamente visible a partir de la realización de un ‘cebollazo’, regalando cebollas al lado de la ruta nacional N°3. La UTT y la FNC surgieron en 2018 en la zona.</w:t>
      </w:r>
      <w:r>
        <w:rPr>
          <w:rFonts w:ascii="Calibri" w:hAnsi="Calibri" w:cs="Calibri"/>
          <w:lang w:val="es-AR"/>
        </w:rPr>
        <w:t xml:space="preserve"> </w:t>
      </w:r>
      <w:r w:rsidRPr="002437F6">
        <w:rPr>
          <w:rFonts w:ascii="Calibri" w:hAnsi="Calibri" w:cs="Calibri"/>
          <w:lang w:val="es-AR"/>
        </w:rPr>
        <w:t xml:space="preserve">El MTE Rural </w:t>
      </w:r>
      <w:r>
        <w:rPr>
          <w:rFonts w:ascii="Calibri" w:hAnsi="Calibri" w:cs="Calibri"/>
          <w:lang w:val="es-AR"/>
        </w:rPr>
        <w:t xml:space="preserve">también </w:t>
      </w:r>
      <w:r w:rsidRPr="002437F6">
        <w:rPr>
          <w:rFonts w:ascii="Calibri" w:hAnsi="Calibri" w:cs="Calibri"/>
          <w:lang w:val="es-AR"/>
        </w:rPr>
        <w:t xml:space="preserve">es la organización más grande de las tres </w:t>
      </w:r>
      <w:r>
        <w:rPr>
          <w:rFonts w:ascii="Calibri" w:hAnsi="Calibri" w:cs="Calibri"/>
          <w:lang w:val="es-AR"/>
        </w:rPr>
        <w:t xml:space="preserve">en la zona </w:t>
      </w:r>
      <w:r w:rsidRPr="002437F6">
        <w:rPr>
          <w:rFonts w:ascii="Calibri" w:hAnsi="Calibri" w:cs="Calibri"/>
          <w:lang w:val="es-AR"/>
        </w:rPr>
        <w:t>con presencia en las localidades del VBRC, Mayor Buratovich, Hilario Ascasubi, Pedro</w:t>
      </w:r>
      <w:r>
        <w:rPr>
          <w:rFonts w:ascii="Calibri" w:hAnsi="Calibri" w:cs="Calibri"/>
          <w:lang w:val="es-AR"/>
        </w:rPr>
        <w:t xml:space="preserve"> Luro, Juan Pradere, Villalonga. </w:t>
      </w:r>
      <w:r w:rsidRPr="002437F6">
        <w:rPr>
          <w:rFonts w:ascii="Calibri" w:hAnsi="Calibri" w:cs="Calibri"/>
          <w:lang w:val="es-AR"/>
        </w:rPr>
        <w:t>La UTT y la FNC solo se encuentran en Pedro Luro.</w:t>
      </w:r>
    </w:p>
    <w:p w:rsidR="004C7E43" w:rsidRPr="004436E7" w:rsidRDefault="004C7E43" w:rsidP="004436E7">
      <w:pPr>
        <w:spacing w:after="210" w:line="250" w:lineRule="auto"/>
        <w:jc w:val="both"/>
        <w:rPr>
          <w:rFonts w:ascii="Calibri" w:hAnsi="Calibri" w:cs="Calibri"/>
          <w:lang w:val="es-AR"/>
        </w:rPr>
      </w:pPr>
      <w:r w:rsidRPr="004436E7">
        <w:rPr>
          <w:rFonts w:ascii="Calibri" w:hAnsi="Calibri" w:cs="Calibri"/>
          <w:lang w:val="es-AR"/>
        </w:rPr>
        <w:t>Un técnico del INTA Estación Experimental Hilario Ascasubi identifica dos factores para el rápido crecimiento de estas organizaciones: “Su energía y rol que fue muy convocante” y “la importancia creciente del salario social complementario”</w:t>
      </w:r>
      <w:r w:rsidRPr="004436E7">
        <w:rPr>
          <w:rFonts w:ascii="Calibri" w:hAnsi="Calibri" w:cs="Calibri"/>
          <w:vertAlign w:val="superscript"/>
          <w:lang w:val="es-AR"/>
        </w:rPr>
        <w:footnoteReference w:id="7"/>
      </w:r>
      <w:r w:rsidRPr="004436E7">
        <w:rPr>
          <w:rFonts w:ascii="Calibri" w:hAnsi="Calibri" w:cs="Calibri"/>
          <w:lang w:val="es-AR"/>
        </w:rPr>
        <w:t xml:space="preserve"> (Entrevista, septiembre 2019). Este técnico también advierte que existía una vacancia total en la representación de esos productores. Hasta entonces solo se encontraba APRHOSUB, que es una organización pequeña y local. Al INTA esta aparición le permitió facilitar la interlocución con un sector de los productores, que son parte de la AF:</w:t>
      </w:r>
    </w:p>
    <w:p w:rsidR="004C7E43" w:rsidRPr="004436E7" w:rsidRDefault="004C7E43" w:rsidP="004436E7">
      <w:pPr>
        <w:spacing w:after="210"/>
        <w:ind w:left="2268"/>
        <w:jc w:val="both"/>
        <w:rPr>
          <w:rFonts w:ascii="Calibri" w:hAnsi="Calibri" w:cs="Calibri"/>
          <w:sz w:val="20"/>
          <w:szCs w:val="20"/>
        </w:rPr>
      </w:pPr>
      <w:r w:rsidRPr="004436E7">
        <w:rPr>
          <w:rFonts w:ascii="Calibri" w:hAnsi="Calibri" w:cs="Calibri"/>
          <w:sz w:val="20"/>
          <w:szCs w:val="20"/>
        </w:rPr>
        <w:t xml:space="preserve">Empezó el vínculo con nosotros, que fue bastante bueno, porque desde el punto de vista nuestro a nosotros nos organizó una parte de la demanda muy importante. (…) hemos hecho reuniones acá con muchísima gente, la traen ellos y para nosotros es muy importante que estén y que se fortalezcan, digamos, en muchas instancias cuando se discutían muchas cuestiones de las zonas, no estaban representados los sectores de los pequeños productores cebolleros arrendatarios. Entonces cualquier política que vos querías desarrollar, cualquier política pública, cualquier cuestión, no tenías a nadie que los representara y ahora sí (Entrevista técnico del INTA, septiembre 2019). </w:t>
      </w:r>
    </w:p>
    <w:p w:rsidR="004C7E43" w:rsidRPr="004436E7" w:rsidRDefault="004C7E43" w:rsidP="004436E7">
      <w:pPr>
        <w:spacing w:after="210" w:line="250" w:lineRule="auto"/>
        <w:jc w:val="both"/>
        <w:rPr>
          <w:rFonts w:ascii="Calibri" w:hAnsi="Calibri" w:cs="Calibri"/>
          <w:lang w:val="es-AR"/>
        </w:rPr>
      </w:pPr>
      <w:r w:rsidRPr="004436E7">
        <w:rPr>
          <w:rFonts w:ascii="Calibri" w:hAnsi="Calibri" w:cs="Calibri"/>
          <w:lang w:val="es-AR"/>
        </w:rPr>
        <w:t>En cuanto a la composición de sus integrantes, estas organizaciones son similares. Agrupan a productores de la agricultura familiar cebolleros (muy pocos son ‘verduleros’</w:t>
      </w:r>
      <w:r w:rsidRPr="004436E7">
        <w:rPr>
          <w:rFonts w:ascii="Calibri" w:hAnsi="Calibri" w:cs="Calibri"/>
          <w:vertAlign w:val="superscript"/>
          <w:lang w:val="es-AR"/>
        </w:rPr>
        <w:footnoteReference w:id="8"/>
      </w:r>
      <w:r w:rsidRPr="004436E7">
        <w:rPr>
          <w:rFonts w:ascii="Calibri" w:hAnsi="Calibri" w:cs="Calibri"/>
          <w:lang w:val="es-AR"/>
        </w:rPr>
        <w:t>) de entre 1 y 15 hectáreas, que alquilan la tierra y contratan mano de obra para algunas labores del ciclo productivo, y a jornaleros de la actividad cebollera o hijos de productores, que no tienen trabajo estable y suelen ser beneficiarios de planes sociales, gestionados a través de las organizaciones. A diferencia de las organizaciones locales antes referidas, las organizaciones nacionales con presencia en el VBRC, además de productores agrupan a trabajadores rurales de la cebolla entre sus integrantes.</w:t>
      </w:r>
    </w:p>
    <w:p w:rsidR="004C7E43" w:rsidRDefault="004C7E43" w:rsidP="00761FF7">
      <w:pPr>
        <w:spacing w:before="500" w:after="210" w:line="250" w:lineRule="auto"/>
        <w:rPr>
          <w:rFonts w:ascii="Calibri" w:hAnsi="Calibri" w:cs="Calibri"/>
          <w:b/>
          <w:bCs/>
          <w:smallCaps/>
          <w:sz w:val="28"/>
          <w:szCs w:val="28"/>
          <w:lang w:val="es-ES"/>
        </w:rPr>
      </w:pPr>
      <w:r>
        <w:rPr>
          <w:rFonts w:ascii="Calibri" w:hAnsi="Calibri" w:cs="Calibri"/>
          <w:b/>
          <w:bCs/>
          <w:smallCaps/>
          <w:sz w:val="28"/>
          <w:szCs w:val="28"/>
          <w:lang w:val="es-ES"/>
        </w:rPr>
        <w:t xml:space="preserve">Limitantes de la AF </w:t>
      </w:r>
      <w:r w:rsidRPr="00367940">
        <w:rPr>
          <w:rFonts w:ascii="Calibri" w:hAnsi="Calibri" w:cs="Calibri"/>
          <w:b/>
          <w:bCs/>
          <w:smallCaps/>
          <w:sz w:val="28"/>
          <w:szCs w:val="28"/>
          <w:lang w:val="es-ES"/>
        </w:rPr>
        <w:t>en el VBRC</w:t>
      </w:r>
    </w:p>
    <w:p w:rsidR="004C7E43" w:rsidRPr="004739BB" w:rsidRDefault="004C7E43" w:rsidP="002E15A2">
      <w:pPr>
        <w:spacing w:after="210" w:line="250" w:lineRule="auto"/>
        <w:jc w:val="both"/>
        <w:rPr>
          <w:rFonts w:ascii="Calibri" w:hAnsi="Calibri" w:cs="Calibri"/>
          <w:lang w:val="es-ES"/>
        </w:rPr>
      </w:pPr>
      <w:r w:rsidRPr="004739BB">
        <w:rPr>
          <w:rFonts w:ascii="Calibri" w:hAnsi="Calibri" w:cs="Calibri"/>
          <w:lang w:val="es-ES"/>
        </w:rPr>
        <w:t>Sili y Pazzi (2015) advertían los cuellos de botella que representan para la región del Colorado tanto la dotación agua como límite para el crecimiento o el rendimiento como los posibles conflictos por el uso y propiedad de la tierra. Planteaban como desafíos hacia el futuro poner en marcha políticas de ordenamiento territorial que regulen el uso de la tierra, como la necesidad de optimizar la gestión del agua en vistas a escenarios de carencia y consideraban que el Plan de desarrollo territorial de la región podría ser el instrumento a partir del cual se pueda implementar esta estrategia (Sili y Pazzi, 2015).</w:t>
      </w:r>
    </w:p>
    <w:p w:rsidR="004C7E43" w:rsidRPr="004739BB" w:rsidRDefault="004C7E43" w:rsidP="002E15A2">
      <w:pPr>
        <w:spacing w:after="210" w:line="250" w:lineRule="auto"/>
        <w:jc w:val="both"/>
        <w:rPr>
          <w:rFonts w:ascii="Calibri" w:hAnsi="Calibri" w:cs="Calibri"/>
          <w:lang w:val="es-ES"/>
        </w:rPr>
      </w:pPr>
      <w:r w:rsidRPr="004739BB">
        <w:rPr>
          <w:rFonts w:ascii="Calibri" w:hAnsi="Calibri" w:cs="Calibri"/>
          <w:lang w:val="es-ES"/>
        </w:rPr>
        <w:t>En nuestro trabajo de campo, hemos identificado y ahondado en esas limitantes.</w:t>
      </w:r>
    </w:p>
    <w:p w:rsidR="004C7E43" w:rsidRDefault="004C7E43" w:rsidP="002E15A2">
      <w:pPr>
        <w:spacing w:after="210" w:line="250" w:lineRule="auto"/>
        <w:jc w:val="both"/>
        <w:rPr>
          <w:rFonts w:ascii="Calibri" w:hAnsi="Calibri" w:cs="Calibri"/>
          <w:lang w:val="es-ES"/>
        </w:rPr>
      </w:pPr>
      <w:r>
        <w:rPr>
          <w:rFonts w:ascii="Calibri" w:hAnsi="Calibri" w:cs="Calibri"/>
          <w:lang w:val="es-ES"/>
        </w:rPr>
        <w:t>L</w:t>
      </w:r>
      <w:r w:rsidRPr="004739BB">
        <w:rPr>
          <w:rFonts w:ascii="Calibri" w:hAnsi="Calibri" w:cs="Calibri"/>
          <w:lang w:val="es-ES"/>
        </w:rPr>
        <w:t xml:space="preserve">os </w:t>
      </w:r>
      <w:r>
        <w:rPr>
          <w:rFonts w:ascii="Calibri" w:hAnsi="Calibri" w:cs="Calibri"/>
          <w:lang w:val="es-ES"/>
        </w:rPr>
        <w:t>agricultores familiares</w:t>
      </w:r>
      <w:r w:rsidRPr="004739BB">
        <w:rPr>
          <w:rFonts w:ascii="Calibri" w:hAnsi="Calibri" w:cs="Calibri"/>
          <w:lang w:val="es-ES"/>
        </w:rPr>
        <w:t xml:space="preserve"> en su mayoría no son propietarios, sino que arriendan. En la zona se refieren a estos arreglos por la tenencia de la tierra tradicionalmente como “arrendamientos”, aunque legalmente no lo son ni tampoco son aparecerías o medierías, sino que son contratos accidentales por cosecha.</w:t>
      </w:r>
    </w:p>
    <w:p w:rsidR="004C7E43" w:rsidRDefault="004C7E43" w:rsidP="002E15A2">
      <w:pPr>
        <w:spacing w:after="210" w:line="250" w:lineRule="auto"/>
        <w:jc w:val="both"/>
        <w:rPr>
          <w:rFonts w:ascii="Calibri" w:hAnsi="Calibri" w:cs="Calibri"/>
          <w:lang w:val="es-ES"/>
        </w:rPr>
      </w:pPr>
      <w:r w:rsidRPr="004739BB">
        <w:rPr>
          <w:rFonts w:ascii="Calibri" w:hAnsi="Calibri" w:cs="Calibri"/>
          <w:lang w:val="es-ES"/>
        </w:rPr>
        <w:t>La actividad cebollera está en manos de arrendatarios en un alto porcentaje, casi un 60%-70% de los productores, según un técnico del INTA (Entrevista, septiembre 2019). Un productor entrevistado decía al respecto que “no se puede comprar un campo, es imposible. Entonces los alquilamos y los alquileres son casi muy caros ahora” (Entrevista UTT, septiembre 2019).</w:t>
      </w:r>
    </w:p>
    <w:p w:rsidR="004C7E43" w:rsidRPr="004739BB" w:rsidRDefault="004C7E43" w:rsidP="002E15A2">
      <w:pPr>
        <w:spacing w:after="210" w:line="250" w:lineRule="auto"/>
        <w:jc w:val="both"/>
        <w:rPr>
          <w:rFonts w:ascii="Calibri" w:hAnsi="Calibri" w:cs="Calibri"/>
          <w:lang w:val="es-ES"/>
        </w:rPr>
      </w:pPr>
      <w:r w:rsidRPr="004739BB">
        <w:rPr>
          <w:rFonts w:ascii="Calibri" w:hAnsi="Calibri" w:cs="Calibri"/>
          <w:lang w:val="es-ES"/>
        </w:rPr>
        <w:t xml:space="preserve">A su vez, gran parte de los acuerdos para la tenencia de la tierra son en base a una cantidad fija </w:t>
      </w:r>
      <w:r>
        <w:rPr>
          <w:rFonts w:ascii="Calibri" w:hAnsi="Calibri" w:cs="Calibri"/>
          <w:lang w:val="es-ES"/>
        </w:rPr>
        <w:t>-</w:t>
      </w:r>
      <w:r w:rsidRPr="00A80C94">
        <w:rPr>
          <w:rFonts w:ascii="Calibri" w:hAnsi="Calibri" w:cs="Calibri"/>
          <w:lang w:val="es-ES"/>
        </w:rPr>
        <w:t>entre quinientas y seiscientas bolsas de cebolla por hectárea</w:t>
      </w:r>
      <w:r>
        <w:rPr>
          <w:rFonts w:ascii="Calibri" w:hAnsi="Calibri" w:cs="Calibri"/>
          <w:lang w:val="es-ES"/>
        </w:rPr>
        <w:t>-</w:t>
      </w:r>
      <w:r w:rsidRPr="00A80C94">
        <w:rPr>
          <w:rFonts w:ascii="Calibri" w:hAnsi="Calibri" w:cs="Calibri"/>
          <w:lang w:val="es-ES"/>
        </w:rPr>
        <w:t xml:space="preserve"> </w:t>
      </w:r>
      <w:r w:rsidRPr="004739BB">
        <w:rPr>
          <w:rFonts w:ascii="Calibri" w:hAnsi="Calibri" w:cs="Calibri"/>
          <w:lang w:val="es-ES"/>
        </w:rPr>
        <w:t>o porcentaje de cebolla, aunque el productor quiera h</w:t>
      </w:r>
      <w:r>
        <w:rPr>
          <w:rFonts w:ascii="Calibri" w:hAnsi="Calibri" w:cs="Calibri"/>
          <w:lang w:val="es-ES"/>
        </w:rPr>
        <w:t xml:space="preserve">acer otro cultivo el precio por </w:t>
      </w:r>
      <w:r w:rsidRPr="004739BB">
        <w:rPr>
          <w:rFonts w:ascii="Calibri" w:hAnsi="Calibri" w:cs="Calibri"/>
          <w:lang w:val="es-ES"/>
        </w:rPr>
        <w:t>la tenencia de la tierra lo paga con cebollas, lo cual condiciona la posibilidad de diversificación de los productores. Por lo tanto en un contexto donde una de las propuestas ante la escasez de agua es la diversificación productiva hacia cultivos que demanden menos agua, el no disponer de tierra propia es una limitante.</w:t>
      </w:r>
    </w:p>
    <w:p w:rsidR="004C7E43" w:rsidRPr="004739BB" w:rsidRDefault="004C7E43" w:rsidP="002E15A2">
      <w:pPr>
        <w:spacing w:after="210" w:line="250" w:lineRule="auto"/>
        <w:jc w:val="both"/>
        <w:rPr>
          <w:rFonts w:ascii="Calibri" w:hAnsi="Calibri" w:cs="Calibri"/>
          <w:lang w:val="es-ES"/>
        </w:rPr>
      </w:pPr>
      <w:r w:rsidRPr="004739BB">
        <w:rPr>
          <w:rFonts w:ascii="Calibri" w:hAnsi="Calibri" w:cs="Calibri"/>
          <w:lang w:val="es-ES"/>
        </w:rPr>
        <w:t>Ante la falta de agua para riego, algunos productores creen que la solución a futuro es el sistema de riego por goteo y los reservorios de agua, que les permitiría un uso más eficiente del recurso. Esto son sistemas caros, y particularmente en la cebolla</w:t>
      </w:r>
      <w:r w:rsidRPr="00A80C94">
        <w:rPr>
          <w:rFonts w:ascii="Calibri" w:hAnsi="Calibri" w:cs="Calibri"/>
          <w:vertAlign w:val="superscript"/>
          <w:lang w:val="es-ES"/>
        </w:rPr>
        <w:footnoteReference w:id="9"/>
      </w:r>
      <w:r w:rsidRPr="004739BB">
        <w:rPr>
          <w:rFonts w:ascii="Calibri" w:hAnsi="Calibri" w:cs="Calibri"/>
          <w:lang w:val="es-ES"/>
        </w:rPr>
        <w:t>, que requerirían de ayuda estatal. Además, actúa como limitante la falta de acceso a la propiedad de la tierra, ya que no es sencillo armar un equipo y después trasladarlo y la mayoría de los productores en el VBRC se van moviendo de lotes anualmente</w:t>
      </w:r>
      <w:r w:rsidRPr="00A80C94">
        <w:rPr>
          <w:rFonts w:ascii="Calibri" w:hAnsi="Calibri" w:cs="Calibri"/>
          <w:vertAlign w:val="superscript"/>
          <w:lang w:val="es-ES"/>
        </w:rPr>
        <w:footnoteReference w:id="10"/>
      </w:r>
      <w:r w:rsidRPr="004739BB">
        <w:rPr>
          <w:rFonts w:ascii="Calibri" w:hAnsi="Calibri" w:cs="Calibri"/>
          <w:lang w:val="es-ES"/>
        </w:rPr>
        <w:t>. Otra limitante es la disponibilidad de agua ya que el riego por goteo necesita agua de manera continua y en muchos casos eso no es posible.</w:t>
      </w:r>
    </w:p>
    <w:p w:rsidR="004C7E43" w:rsidRPr="004739BB" w:rsidRDefault="004C7E43" w:rsidP="002E15A2">
      <w:pPr>
        <w:spacing w:after="210" w:line="250" w:lineRule="auto"/>
        <w:jc w:val="both"/>
        <w:rPr>
          <w:rFonts w:ascii="Calibri" w:hAnsi="Calibri" w:cs="Calibri"/>
          <w:lang w:val="es-ES"/>
        </w:rPr>
      </w:pPr>
      <w:r w:rsidRPr="004739BB">
        <w:rPr>
          <w:rFonts w:ascii="Calibri" w:hAnsi="Calibri" w:cs="Calibri"/>
          <w:lang w:val="es-ES"/>
        </w:rPr>
        <w:t>Observamos que el acceso a la propiedad de tierra puede ser un condicionante para una de las alternativas de manejo eficiente del agua como es el riego por goteo o para la diversificación productiva.</w:t>
      </w:r>
    </w:p>
    <w:p w:rsidR="004C7E43" w:rsidRPr="00367940" w:rsidRDefault="004C7E43" w:rsidP="00DF21BB">
      <w:pPr>
        <w:spacing w:before="500" w:after="210" w:line="250" w:lineRule="auto"/>
        <w:rPr>
          <w:rFonts w:ascii="Calibri" w:hAnsi="Calibri" w:cs="Calibri"/>
          <w:b/>
          <w:bCs/>
          <w:smallCaps/>
          <w:sz w:val="28"/>
          <w:szCs w:val="28"/>
          <w:lang w:val="es-ES"/>
        </w:rPr>
      </w:pPr>
      <w:r>
        <w:rPr>
          <w:rFonts w:ascii="Calibri" w:hAnsi="Calibri" w:cs="Calibri"/>
          <w:b/>
          <w:bCs/>
          <w:smallCaps/>
          <w:sz w:val="28"/>
          <w:szCs w:val="28"/>
          <w:lang w:val="es-ES"/>
        </w:rPr>
        <w:t xml:space="preserve">Impulso del abastecimiento de la AF y de la agroecología </w:t>
      </w:r>
      <w:r w:rsidRPr="00367940">
        <w:rPr>
          <w:rFonts w:ascii="Calibri" w:hAnsi="Calibri" w:cs="Calibri"/>
          <w:b/>
          <w:bCs/>
          <w:smallCaps/>
          <w:sz w:val="28"/>
          <w:szCs w:val="28"/>
          <w:lang w:val="es-ES"/>
        </w:rPr>
        <w:t>en el VBRC</w:t>
      </w:r>
    </w:p>
    <w:p w:rsidR="004C7E43" w:rsidRDefault="004C7E43" w:rsidP="00DF21BB">
      <w:pPr>
        <w:spacing w:after="210" w:line="250" w:lineRule="auto"/>
        <w:jc w:val="both"/>
        <w:rPr>
          <w:rFonts w:ascii="Calibri" w:hAnsi="Calibri" w:cs="Calibri"/>
          <w:lang w:val="es-ES"/>
        </w:rPr>
      </w:pPr>
      <w:r>
        <w:rPr>
          <w:rFonts w:ascii="Calibri" w:hAnsi="Calibri" w:cs="Calibri"/>
          <w:lang w:val="es-ES"/>
        </w:rPr>
        <w:t>Algunas de estas organizaciones empezaron a impulsar el abastecimiento de alimentos de la AF y la agroecología en el VBRC y logrando algunos avances institucionales.</w:t>
      </w:r>
    </w:p>
    <w:p w:rsidR="004C7E43" w:rsidRPr="00F3071B" w:rsidRDefault="004C7E43" w:rsidP="00DF21BB">
      <w:pPr>
        <w:spacing w:after="210" w:line="250" w:lineRule="auto"/>
        <w:jc w:val="both"/>
        <w:rPr>
          <w:rFonts w:ascii="Calibri" w:hAnsi="Calibri" w:cs="Calibri"/>
          <w:lang w:val="es-ES"/>
        </w:rPr>
      </w:pPr>
      <w:r>
        <w:rPr>
          <w:rFonts w:ascii="Calibri" w:hAnsi="Calibri" w:cs="Calibri"/>
          <w:lang w:val="es-ES"/>
        </w:rPr>
        <w:t>Un primer antecedente fue la conformación en</w:t>
      </w:r>
      <w:r w:rsidRPr="00F3071B">
        <w:rPr>
          <w:rFonts w:ascii="Calibri" w:hAnsi="Calibri" w:cs="Calibri"/>
          <w:lang w:val="es-ES"/>
        </w:rPr>
        <w:t xml:space="preserve"> el año 2005 </w:t>
      </w:r>
      <w:r>
        <w:rPr>
          <w:rFonts w:ascii="Calibri" w:hAnsi="Calibri" w:cs="Calibri"/>
          <w:lang w:val="es-ES"/>
        </w:rPr>
        <w:t>de</w:t>
      </w:r>
      <w:r w:rsidRPr="00F3071B">
        <w:rPr>
          <w:rFonts w:ascii="Calibri" w:hAnsi="Calibri" w:cs="Calibri"/>
          <w:lang w:val="es-ES"/>
        </w:rPr>
        <w:t xml:space="preserve"> un equipo en el Programa Pro Huerta (</w:t>
      </w:r>
      <w:r>
        <w:rPr>
          <w:rFonts w:ascii="Calibri" w:hAnsi="Calibri" w:cs="Calibri"/>
          <w:lang w:val="es-ES"/>
        </w:rPr>
        <w:t>Ministerio de Desarrollo Social</w:t>
      </w:r>
      <w:r w:rsidRPr="00F3071B">
        <w:rPr>
          <w:rFonts w:ascii="Calibri" w:hAnsi="Calibri" w:cs="Calibri"/>
          <w:lang w:val="es-ES"/>
        </w:rPr>
        <w:t xml:space="preserve">/INTA) del </w:t>
      </w:r>
      <w:r>
        <w:rPr>
          <w:rFonts w:ascii="Calibri" w:hAnsi="Calibri" w:cs="Calibri"/>
          <w:lang w:val="es-ES"/>
        </w:rPr>
        <w:t xml:space="preserve">INTA </w:t>
      </w:r>
      <w:r w:rsidRPr="00F3071B">
        <w:rPr>
          <w:rFonts w:ascii="Calibri" w:hAnsi="Calibri" w:cs="Calibri"/>
          <w:lang w:val="es-ES"/>
        </w:rPr>
        <w:t>EEA Hilario Ascasubi, que en sus inicios cubrían los partidos de Bahía Blanca, Villarino y Patagones. El desarrollo del programa se basó en la vinculación con huerteros y granjeros familiares, agricultores familiares</w:t>
      </w:r>
      <w:r>
        <w:rPr>
          <w:rFonts w:ascii="Calibri" w:hAnsi="Calibri" w:cs="Calibri"/>
          <w:lang w:val="es-ES"/>
        </w:rPr>
        <w:t>,</w:t>
      </w:r>
      <w:r w:rsidRPr="00F3071B">
        <w:rPr>
          <w:rFonts w:ascii="Calibri" w:hAnsi="Calibri" w:cs="Calibri"/>
          <w:lang w:val="es-ES"/>
        </w:rPr>
        <w:t xml:space="preserve"> producc</w:t>
      </w:r>
      <w:r>
        <w:rPr>
          <w:rFonts w:ascii="Calibri" w:hAnsi="Calibri" w:cs="Calibri"/>
          <w:lang w:val="es-ES"/>
        </w:rPr>
        <w:t xml:space="preserve">iones comunitarias y escolares. Realizaron </w:t>
      </w:r>
      <w:r w:rsidRPr="00F3071B">
        <w:rPr>
          <w:rFonts w:ascii="Calibri" w:hAnsi="Calibri" w:cs="Calibri"/>
          <w:lang w:val="es-ES"/>
        </w:rPr>
        <w:t xml:space="preserve">capacitaciones, mediante la articulación con instituciones educativas, con el objetivo de que se dialoguen conceptos de </w:t>
      </w:r>
      <w:r>
        <w:rPr>
          <w:rFonts w:ascii="Calibri" w:hAnsi="Calibri" w:cs="Calibri"/>
          <w:lang w:val="es-ES"/>
        </w:rPr>
        <w:t>seguridad y soberanía alimentari</w:t>
      </w:r>
      <w:r w:rsidRPr="00F3071B">
        <w:rPr>
          <w:rFonts w:ascii="Calibri" w:hAnsi="Calibri" w:cs="Calibri"/>
          <w:lang w:val="es-ES"/>
        </w:rPr>
        <w:t>a</w:t>
      </w:r>
      <w:r>
        <w:rPr>
          <w:rFonts w:ascii="Calibri" w:hAnsi="Calibri" w:cs="Calibri"/>
          <w:lang w:val="es-ES"/>
        </w:rPr>
        <w:t xml:space="preserve"> y acompañaron</w:t>
      </w:r>
      <w:r w:rsidRPr="00BD48D8">
        <w:rPr>
          <w:rFonts w:ascii="Calibri" w:hAnsi="Calibri" w:cs="Calibri"/>
          <w:lang w:val="es-ES"/>
        </w:rPr>
        <w:t xml:space="preserve"> a productores en la producción de hortalizas para autoconsumo. </w:t>
      </w:r>
      <w:r w:rsidRPr="00EF5BC2">
        <w:rPr>
          <w:rFonts w:ascii="Calibri" w:hAnsi="Calibri" w:cs="Calibri"/>
          <w:lang w:val="es-ES"/>
        </w:rPr>
        <w:t>(</w:t>
      </w:r>
      <w:r w:rsidRPr="00EF5BC2">
        <w:rPr>
          <w:rFonts w:ascii="Calibri" w:hAnsi="Calibri" w:cs="Calibri"/>
          <w:lang w:val="es-MX"/>
        </w:rPr>
        <w:t>Saldungaray</w:t>
      </w:r>
      <w:r>
        <w:rPr>
          <w:rFonts w:ascii="Calibri" w:hAnsi="Calibri" w:cs="Calibri"/>
          <w:lang w:val="es-MX"/>
        </w:rPr>
        <w:t xml:space="preserve"> y otros, 2019)</w:t>
      </w:r>
      <w:r w:rsidRPr="00F3071B">
        <w:rPr>
          <w:rFonts w:ascii="Calibri" w:hAnsi="Calibri" w:cs="Calibri"/>
          <w:lang w:val="es-ES"/>
        </w:rPr>
        <w:t>.</w:t>
      </w:r>
    </w:p>
    <w:p w:rsidR="004C7E43" w:rsidRPr="00EF5BC2" w:rsidRDefault="004C7E43" w:rsidP="00DF21BB">
      <w:pPr>
        <w:spacing w:after="210" w:line="250" w:lineRule="auto"/>
        <w:jc w:val="both"/>
        <w:rPr>
          <w:rFonts w:ascii="Calibri" w:hAnsi="Calibri" w:cs="Calibri"/>
          <w:lang w:val="es-ES"/>
        </w:rPr>
      </w:pPr>
      <w:r>
        <w:rPr>
          <w:rFonts w:ascii="Calibri" w:hAnsi="Calibri" w:cs="Calibri"/>
          <w:lang w:val="es-ES"/>
        </w:rPr>
        <w:t>El grupo</w:t>
      </w:r>
      <w:r w:rsidRPr="00570CD9">
        <w:rPr>
          <w:rFonts w:ascii="Calibri" w:hAnsi="Calibri" w:cs="Calibri"/>
          <w:lang w:val="es-ES"/>
        </w:rPr>
        <w:t xml:space="preserve"> “Quinteros Agroecológicos del Caldenal</w:t>
      </w:r>
      <w:r>
        <w:rPr>
          <w:rFonts w:ascii="Calibri" w:hAnsi="Calibri" w:cs="Calibri"/>
          <w:lang w:val="es-ES"/>
        </w:rPr>
        <w:t xml:space="preserve">” primero emprendió una </w:t>
      </w:r>
      <w:r w:rsidRPr="00EF5BC2">
        <w:rPr>
          <w:rFonts w:ascii="Calibri" w:hAnsi="Calibri" w:cs="Calibri"/>
          <w:lang w:val="es-ES"/>
        </w:rPr>
        <w:t xml:space="preserve">estrategia de visibilización </w:t>
      </w:r>
      <w:r>
        <w:rPr>
          <w:rFonts w:ascii="Calibri" w:hAnsi="Calibri" w:cs="Calibri"/>
          <w:lang w:val="es-ES"/>
        </w:rPr>
        <w:t>a partir de la participación</w:t>
      </w:r>
      <w:r w:rsidRPr="00EF5BC2">
        <w:rPr>
          <w:rFonts w:ascii="Calibri" w:hAnsi="Calibri" w:cs="Calibri"/>
          <w:lang w:val="es-ES"/>
        </w:rPr>
        <w:t xml:space="preserve"> en calidad de feriantes, en todas las fiestas aniversarios de cada una de las localidades del partido de Villarino, así como de la Fiesta Nacional de la Cebolla y la Fiesta Provincial del Ajo</w:t>
      </w:r>
      <w:r>
        <w:rPr>
          <w:rFonts w:ascii="Calibri" w:hAnsi="Calibri" w:cs="Calibri"/>
          <w:lang w:val="es-ES"/>
        </w:rPr>
        <w:t xml:space="preserve"> </w:t>
      </w:r>
      <w:r w:rsidRPr="00EF5BC2">
        <w:rPr>
          <w:rFonts w:ascii="Calibri" w:hAnsi="Calibri" w:cs="Calibri"/>
          <w:lang w:val="es-ES"/>
        </w:rPr>
        <w:t>(</w:t>
      </w:r>
      <w:r w:rsidRPr="00EF5BC2">
        <w:rPr>
          <w:rFonts w:ascii="Calibri" w:hAnsi="Calibri" w:cs="Calibri"/>
          <w:lang w:val="es-MX"/>
        </w:rPr>
        <w:t>Saldungaray</w:t>
      </w:r>
      <w:r>
        <w:rPr>
          <w:rFonts w:ascii="Calibri" w:hAnsi="Calibri" w:cs="Calibri"/>
          <w:lang w:val="es-MX"/>
        </w:rPr>
        <w:t xml:space="preserve"> y otros, 2019)</w:t>
      </w:r>
      <w:r w:rsidRPr="00EF5BC2">
        <w:rPr>
          <w:rFonts w:ascii="Calibri" w:hAnsi="Calibri" w:cs="Calibri"/>
          <w:lang w:val="es-ES"/>
        </w:rPr>
        <w:t xml:space="preserve">. La concurrencia a las ferias les permitió fortalecer el contacto directo con </w:t>
      </w:r>
      <w:r>
        <w:rPr>
          <w:rFonts w:ascii="Calibri" w:hAnsi="Calibri" w:cs="Calibri"/>
          <w:lang w:val="es-ES"/>
        </w:rPr>
        <w:t>los consumidores y difundir la agroecología</w:t>
      </w:r>
      <w:r w:rsidRPr="00EF5BC2">
        <w:rPr>
          <w:rFonts w:ascii="Calibri" w:hAnsi="Calibri" w:cs="Calibri"/>
          <w:lang w:val="es-ES"/>
        </w:rPr>
        <w:t xml:space="preserve"> </w:t>
      </w:r>
      <w:r>
        <w:rPr>
          <w:rFonts w:ascii="Calibri" w:hAnsi="Calibri" w:cs="Calibri"/>
          <w:lang w:val="es-ES"/>
        </w:rPr>
        <w:t>p</w:t>
      </w:r>
      <w:r w:rsidRPr="00EF5BC2">
        <w:rPr>
          <w:rFonts w:ascii="Calibri" w:hAnsi="Calibri" w:cs="Calibri"/>
          <w:lang w:val="es-ES"/>
        </w:rPr>
        <w:t>ero como estrategia de</w:t>
      </w:r>
      <w:r>
        <w:rPr>
          <w:rFonts w:ascii="Calibri" w:hAnsi="Calibri" w:cs="Calibri"/>
          <w:lang w:val="es-ES"/>
        </w:rPr>
        <w:t xml:space="preserve"> comercialización no cubrieron sus </w:t>
      </w:r>
      <w:r w:rsidRPr="00EF5BC2">
        <w:rPr>
          <w:rFonts w:ascii="Calibri" w:hAnsi="Calibri" w:cs="Calibri"/>
          <w:lang w:val="es-ES"/>
        </w:rPr>
        <w:t xml:space="preserve">expectativas, </w:t>
      </w:r>
      <w:r>
        <w:rPr>
          <w:rFonts w:ascii="Calibri" w:hAnsi="Calibri" w:cs="Calibri"/>
          <w:lang w:val="es-ES"/>
        </w:rPr>
        <w:t xml:space="preserve">solo siendo un </w:t>
      </w:r>
      <w:r w:rsidRPr="00EF5BC2">
        <w:rPr>
          <w:rFonts w:ascii="Calibri" w:hAnsi="Calibri" w:cs="Calibri"/>
          <w:lang w:val="es-ES"/>
        </w:rPr>
        <w:t xml:space="preserve">complemento de las ventas </w:t>
      </w:r>
      <w:r>
        <w:rPr>
          <w:rFonts w:ascii="Calibri" w:hAnsi="Calibri" w:cs="Calibri"/>
          <w:lang w:val="es-ES"/>
        </w:rPr>
        <w:t xml:space="preserve">individuales </w:t>
      </w:r>
      <w:r w:rsidRPr="00EF5BC2">
        <w:rPr>
          <w:rFonts w:ascii="Calibri" w:hAnsi="Calibri" w:cs="Calibri"/>
          <w:lang w:val="es-ES"/>
        </w:rPr>
        <w:t>(</w:t>
      </w:r>
      <w:r w:rsidRPr="00EF5BC2">
        <w:rPr>
          <w:rFonts w:ascii="Calibri" w:hAnsi="Calibri" w:cs="Calibri"/>
          <w:lang w:val="es-MX"/>
        </w:rPr>
        <w:t>Saldungaray</w:t>
      </w:r>
      <w:r>
        <w:rPr>
          <w:rFonts w:ascii="Calibri" w:hAnsi="Calibri" w:cs="Calibri"/>
          <w:lang w:val="es-MX"/>
        </w:rPr>
        <w:t xml:space="preserve"> y otros, 2019)</w:t>
      </w:r>
      <w:r w:rsidRPr="00EF5BC2">
        <w:rPr>
          <w:rFonts w:ascii="Calibri" w:hAnsi="Calibri" w:cs="Calibri"/>
          <w:lang w:val="es-ES"/>
        </w:rPr>
        <w:t>.</w:t>
      </w:r>
      <w:r>
        <w:rPr>
          <w:rFonts w:ascii="Calibri" w:hAnsi="Calibri" w:cs="Calibri"/>
          <w:lang w:val="es-ES"/>
        </w:rPr>
        <w:t xml:space="preserve"> El </w:t>
      </w:r>
      <w:r w:rsidRPr="00EF5BC2">
        <w:rPr>
          <w:rFonts w:ascii="Calibri" w:hAnsi="Calibri" w:cs="Calibri"/>
          <w:lang w:val="es-ES"/>
        </w:rPr>
        <w:t>fundamento</w:t>
      </w:r>
      <w:r>
        <w:rPr>
          <w:rFonts w:ascii="Calibri" w:hAnsi="Calibri" w:cs="Calibri"/>
          <w:lang w:val="es-ES"/>
        </w:rPr>
        <w:t xml:space="preserve"> de este grupo </w:t>
      </w:r>
      <w:r w:rsidRPr="00EF5BC2">
        <w:rPr>
          <w:rFonts w:ascii="Calibri" w:hAnsi="Calibri" w:cs="Calibri"/>
          <w:lang w:val="es-ES"/>
        </w:rPr>
        <w:t>es potenciar las capacidades de trabajo individual y grupal, aumentar la producción de alimentos frescos, sanos e inocuos y desarrollar circuitos locales de comercialización en un</w:t>
      </w:r>
      <w:r>
        <w:rPr>
          <w:rFonts w:ascii="Calibri" w:hAnsi="Calibri" w:cs="Calibri"/>
          <w:lang w:val="es-ES"/>
        </w:rPr>
        <w:t xml:space="preserve"> marco de soberanía alimentaria,</w:t>
      </w:r>
      <w:r w:rsidRPr="00EF5BC2">
        <w:rPr>
          <w:rFonts w:ascii="Calibri" w:hAnsi="Calibri" w:cs="Calibri"/>
          <w:lang w:val="es-ES"/>
        </w:rPr>
        <w:t xml:space="preserve"> </w:t>
      </w:r>
      <w:r>
        <w:rPr>
          <w:rFonts w:ascii="Calibri" w:hAnsi="Calibri" w:cs="Calibri"/>
          <w:lang w:val="es-ES"/>
        </w:rPr>
        <w:t>d</w:t>
      </w:r>
      <w:r w:rsidRPr="00EF5BC2">
        <w:rPr>
          <w:rFonts w:ascii="Calibri" w:hAnsi="Calibri" w:cs="Calibri"/>
          <w:lang w:val="es-ES"/>
        </w:rPr>
        <w:t>e esta manera, los consumidores de las localidades cercanas acceden a estos alimentos a precio justo, de manera directa y sin intermediarios</w:t>
      </w:r>
      <w:r>
        <w:rPr>
          <w:rFonts w:ascii="Calibri" w:hAnsi="Calibri" w:cs="Calibri"/>
          <w:lang w:val="es-ES"/>
        </w:rPr>
        <w:t xml:space="preserve"> </w:t>
      </w:r>
      <w:r w:rsidRPr="00EF5BC2">
        <w:rPr>
          <w:rFonts w:ascii="Calibri" w:hAnsi="Calibri" w:cs="Calibri"/>
          <w:lang w:val="es-ES"/>
        </w:rPr>
        <w:t>(</w:t>
      </w:r>
      <w:r w:rsidRPr="00EF5BC2">
        <w:rPr>
          <w:rFonts w:ascii="Calibri" w:hAnsi="Calibri" w:cs="Calibri"/>
          <w:lang w:val="es-MX"/>
        </w:rPr>
        <w:t>Saldungaray</w:t>
      </w:r>
      <w:r>
        <w:rPr>
          <w:rFonts w:ascii="Calibri" w:hAnsi="Calibri" w:cs="Calibri"/>
          <w:lang w:val="es-MX"/>
        </w:rPr>
        <w:t xml:space="preserve"> y otros, 2019)</w:t>
      </w:r>
      <w:r w:rsidRPr="00EF5BC2">
        <w:rPr>
          <w:rFonts w:ascii="Calibri" w:hAnsi="Calibri" w:cs="Calibri"/>
          <w:lang w:val="es-ES"/>
        </w:rPr>
        <w:t>.</w:t>
      </w:r>
    </w:p>
    <w:p w:rsidR="004C7E43" w:rsidRDefault="004C7E43" w:rsidP="00DF21BB">
      <w:pPr>
        <w:spacing w:after="210" w:line="250" w:lineRule="auto"/>
        <w:jc w:val="both"/>
        <w:rPr>
          <w:rFonts w:ascii="Calibri" w:hAnsi="Calibri" w:cs="Calibri"/>
          <w:lang w:val="es-ES"/>
        </w:rPr>
      </w:pPr>
      <w:r>
        <w:rPr>
          <w:rFonts w:ascii="Calibri" w:hAnsi="Calibri" w:cs="Calibri"/>
          <w:lang w:val="es-ES"/>
        </w:rPr>
        <w:t xml:space="preserve">Luego empezaron a </w:t>
      </w:r>
      <w:r w:rsidRPr="00EF5BC2">
        <w:rPr>
          <w:rFonts w:ascii="Calibri" w:hAnsi="Calibri" w:cs="Calibri"/>
          <w:lang w:val="es-ES"/>
        </w:rPr>
        <w:t xml:space="preserve">ofrecer sus productos a un conjunto reducido de consumidores fijos utilizando las redes sociales </w:t>
      </w:r>
      <w:r>
        <w:rPr>
          <w:rFonts w:ascii="Calibri" w:hAnsi="Calibri" w:cs="Calibri"/>
          <w:lang w:val="es-ES"/>
        </w:rPr>
        <w:t xml:space="preserve">(un </w:t>
      </w:r>
      <w:r w:rsidRPr="00EF5BC2">
        <w:rPr>
          <w:rFonts w:ascii="Calibri" w:hAnsi="Calibri" w:cs="Calibri"/>
          <w:lang w:val="es-ES"/>
        </w:rPr>
        <w:t>grupo cerrado de whatsapp</w:t>
      </w:r>
      <w:r>
        <w:rPr>
          <w:rFonts w:ascii="Calibri" w:hAnsi="Calibri" w:cs="Calibri"/>
          <w:lang w:val="es-ES"/>
        </w:rPr>
        <w:t>) primero mediante un listado de frutas y verduras y luego mediante bolsones. También realizaron una serie de “</w:t>
      </w:r>
      <w:r w:rsidRPr="00BD48D8">
        <w:rPr>
          <w:rFonts w:ascii="Calibri" w:hAnsi="Calibri" w:cs="Calibri"/>
          <w:lang w:val="es-ES"/>
        </w:rPr>
        <w:t>Jornada</w:t>
      </w:r>
      <w:r>
        <w:rPr>
          <w:rFonts w:ascii="Calibri" w:hAnsi="Calibri" w:cs="Calibri"/>
          <w:lang w:val="es-ES"/>
        </w:rPr>
        <w:t>s</w:t>
      </w:r>
      <w:r w:rsidRPr="00BD48D8">
        <w:rPr>
          <w:rFonts w:ascii="Calibri" w:hAnsi="Calibri" w:cs="Calibri"/>
          <w:lang w:val="es-ES"/>
        </w:rPr>
        <w:t xml:space="preserve"> Agroecológica</w:t>
      </w:r>
      <w:r>
        <w:rPr>
          <w:rFonts w:ascii="Calibri" w:hAnsi="Calibri" w:cs="Calibri"/>
          <w:lang w:val="es-ES"/>
        </w:rPr>
        <w:t>s</w:t>
      </w:r>
      <w:r w:rsidRPr="00BD48D8">
        <w:rPr>
          <w:rFonts w:ascii="Calibri" w:hAnsi="Calibri" w:cs="Calibri"/>
          <w:lang w:val="es-ES"/>
        </w:rPr>
        <w:t xml:space="preserve"> Tranqueras Abiertas” realizada en el establecimiento de uno de los productores</w:t>
      </w:r>
      <w:r>
        <w:rPr>
          <w:rFonts w:ascii="Calibri" w:hAnsi="Calibri" w:cs="Calibri"/>
          <w:lang w:val="es-ES"/>
        </w:rPr>
        <w:t xml:space="preserve"> para difundir su manera de producir.</w:t>
      </w:r>
    </w:p>
    <w:p w:rsidR="004C7E43" w:rsidRDefault="004C7E43" w:rsidP="00DF21BB">
      <w:pPr>
        <w:spacing w:after="210" w:line="250" w:lineRule="auto"/>
        <w:jc w:val="both"/>
        <w:rPr>
          <w:rFonts w:ascii="Calibri" w:hAnsi="Calibri" w:cs="Calibri"/>
          <w:lang w:val="es-ES"/>
        </w:rPr>
      </w:pPr>
      <w:r>
        <w:rPr>
          <w:rFonts w:ascii="Calibri" w:hAnsi="Calibri" w:cs="Calibri"/>
          <w:lang w:val="es-ES"/>
        </w:rPr>
        <w:t>E</w:t>
      </w:r>
      <w:r w:rsidRPr="00570CD9">
        <w:rPr>
          <w:rFonts w:ascii="Calibri" w:hAnsi="Calibri" w:cs="Calibri"/>
          <w:lang w:val="es-ES"/>
        </w:rPr>
        <w:t>n el año 2017</w:t>
      </w:r>
      <w:r>
        <w:rPr>
          <w:rFonts w:ascii="Calibri" w:hAnsi="Calibri" w:cs="Calibri"/>
          <w:lang w:val="es-ES"/>
        </w:rPr>
        <w:t xml:space="preserve"> mediante una articulación interinstitucional entre el grupo </w:t>
      </w:r>
      <w:r w:rsidRPr="00496F75">
        <w:rPr>
          <w:rFonts w:ascii="Calibri" w:hAnsi="Calibri" w:cs="Calibri"/>
          <w:lang w:val="es-ES"/>
        </w:rPr>
        <w:t>“Quinteros Agroecológicos del Caldenal”</w:t>
      </w:r>
      <w:r>
        <w:rPr>
          <w:rFonts w:ascii="Calibri" w:hAnsi="Calibri" w:cs="Calibri"/>
          <w:lang w:val="es-ES"/>
        </w:rPr>
        <w:t xml:space="preserve"> junto con el INTA</w:t>
      </w:r>
      <w:r w:rsidRPr="00496F75">
        <w:rPr>
          <w:rFonts w:ascii="Times New Roman" w:hAnsi="Times New Roman" w:cs="Times New Roman"/>
          <w:lang w:val="es-ES"/>
        </w:rPr>
        <w:t xml:space="preserve"> </w:t>
      </w:r>
      <w:r>
        <w:rPr>
          <w:rFonts w:ascii="Times New Roman" w:hAnsi="Times New Roman" w:cs="Times New Roman"/>
          <w:lang w:val="es-ES"/>
        </w:rPr>
        <w:t>(</w:t>
      </w:r>
      <w:r w:rsidRPr="00496F75">
        <w:rPr>
          <w:rFonts w:ascii="Calibri" w:hAnsi="Calibri" w:cs="Calibri"/>
          <w:lang w:val="es-ES"/>
        </w:rPr>
        <w:t>ProHue</w:t>
      </w:r>
      <w:r>
        <w:rPr>
          <w:rFonts w:ascii="Calibri" w:hAnsi="Calibri" w:cs="Calibri"/>
          <w:lang w:val="es-ES"/>
        </w:rPr>
        <w:t xml:space="preserve">rta), la </w:t>
      </w:r>
      <w:r w:rsidRPr="00496F75">
        <w:rPr>
          <w:rFonts w:ascii="Calibri" w:hAnsi="Calibri" w:cs="Calibri"/>
          <w:lang w:val="es-ES"/>
        </w:rPr>
        <w:t xml:space="preserve">Secretaría de Producción del Municipio de Villarino, </w:t>
      </w:r>
      <w:r>
        <w:rPr>
          <w:rFonts w:ascii="Calibri" w:hAnsi="Calibri" w:cs="Calibri"/>
          <w:lang w:val="es-ES"/>
        </w:rPr>
        <w:t xml:space="preserve">la </w:t>
      </w:r>
      <w:r w:rsidRPr="00496F75">
        <w:rPr>
          <w:rFonts w:ascii="Calibri" w:hAnsi="Calibri" w:cs="Calibri"/>
          <w:lang w:val="es-ES"/>
        </w:rPr>
        <w:t xml:space="preserve">Escuela de Educación Agropecuaria Nº 1 de Hilario Ascasubi, Asamblea Vecinal de Villarino, Fundación Barrera Zoofitozanitaria Patagónica (FunBaPa), Servicio Nacional de Sanidad y Calidad Agroalimentaria (SENASA), Dpto. de Agronomía de la Universidad Nacional del Sur y Espacio de Trabajo por la Soberanía Alimentaria (ETSA). </w:t>
      </w:r>
      <w:r>
        <w:rPr>
          <w:rFonts w:ascii="Calibri" w:hAnsi="Calibri" w:cs="Calibri"/>
          <w:lang w:val="es-ES"/>
        </w:rPr>
        <w:t>comenzaron</w:t>
      </w:r>
      <w:r w:rsidRPr="00570CD9">
        <w:rPr>
          <w:rFonts w:ascii="Calibri" w:hAnsi="Calibri" w:cs="Calibri"/>
          <w:lang w:val="es-ES"/>
        </w:rPr>
        <w:t xml:space="preserve"> a trabajar en un</w:t>
      </w:r>
      <w:r>
        <w:rPr>
          <w:rFonts w:ascii="Calibri" w:hAnsi="Calibri" w:cs="Calibri"/>
          <w:lang w:val="es-ES"/>
        </w:rPr>
        <w:t xml:space="preserve"> </w:t>
      </w:r>
      <w:r w:rsidRPr="006A3F06">
        <w:rPr>
          <w:rFonts w:ascii="Calibri" w:hAnsi="Calibri" w:cs="Calibri"/>
          <w:lang w:val="es-ES"/>
        </w:rPr>
        <w:t>S</w:t>
      </w:r>
      <w:r>
        <w:rPr>
          <w:rFonts w:ascii="Calibri" w:hAnsi="Calibri" w:cs="Calibri"/>
          <w:lang w:val="es-ES"/>
        </w:rPr>
        <w:t>istema de Garantía Participativo</w:t>
      </w:r>
      <w:r w:rsidRPr="00570CD9">
        <w:rPr>
          <w:rFonts w:ascii="Calibri" w:hAnsi="Calibri" w:cs="Calibri"/>
          <w:lang w:val="es-ES"/>
        </w:rPr>
        <w:t xml:space="preserve"> </w:t>
      </w:r>
      <w:r>
        <w:rPr>
          <w:rFonts w:ascii="Calibri" w:hAnsi="Calibri" w:cs="Calibri"/>
          <w:lang w:val="es-ES"/>
        </w:rPr>
        <w:t>(</w:t>
      </w:r>
      <w:r w:rsidRPr="00570CD9">
        <w:rPr>
          <w:rFonts w:ascii="Calibri" w:hAnsi="Calibri" w:cs="Calibri"/>
          <w:lang w:val="es-ES"/>
        </w:rPr>
        <w:t>SGP</w:t>
      </w:r>
      <w:r>
        <w:rPr>
          <w:rFonts w:ascii="Calibri" w:hAnsi="Calibri" w:cs="Calibri"/>
          <w:lang w:val="es-ES"/>
        </w:rPr>
        <w:t>)</w:t>
      </w:r>
      <w:r w:rsidRPr="00570CD9">
        <w:rPr>
          <w:rFonts w:ascii="Calibri" w:hAnsi="Calibri" w:cs="Calibri"/>
          <w:lang w:val="es-ES"/>
        </w:rPr>
        <w:t xml:space="preserve"> en </w:t>
      </w:r>
      <w:r>
        <w:rPr>
          <w:rFonts w:ascii="Calibri" w:hAnsi="Calibri" w:cs="Calibri"/>
          <w:lang w:val="es-ES"/>
        </w:rPr>
        <w:t>Villarino</w:t>
      </w:r>
      <w:r w:rsidRPr="00570CD9">
        <w:rPr>
          <w:rFonts w:ascii="Calibri" w:hAnsi="Calibri" w:cs="Calibri"/>
          <w:lang w:val="es-ES"/>
        </w:rPr>
        <w:t xml:space="preserve">. </w:t>
      </w:r>
      <w:r w:rsidRPr="00ED67D2">
        <w:rPr>
          <w:rFonts w:ascii="Calibri" w:hAnsi="Calibri" w:cs="Calibri"/>
          <w:lang w:val="es-ES"/>
        </w:rPr>
        <w:t xml:space="preserve">Los SGP son una estrategia emergente en </w:t>
      </w:r>
      <w:r>
        <w:rPr>
          <w:rFonts w:ascii="Calibri" w:hAnsi="Calibri" w:cs="Calibri"/>
          <w:lang w:val="es-ES"/>
        </w:rPr>
        <w:t>el</w:t>
      </w:r>
      <w:r w:rsidRPr="00ED67D2">
        <w:rPr>
          <w:rFonts w:ascii="Calibri" w:hAnsi="Calibri" w:cs="Calibri"/>
          <w:lang w:val="es-ES"/>
        </w:rPr>
        <w:t xml:space="preserve"> movimiento </w:t>
      </w:r>
      <w:r>
        <w:rPr>
          <w:rFonts w:ascii="Calibri" w:hAnsi="Calibri" w:cs="Calibri"/>
          <w:lang w:val="es-ES"/>
        </w:rPr>
        <w:t>agroecológico</w:t>
      </w:r>
      <w:r w:rsidRPr="00ED67D2">
        <w:rPr>
          <w:rFonts w:ascii="Calibri" w:hAnsi="Calibri" w:cs="Calibri"/>
          <w:lang w:val="es-ES"/>
        </w:rPr>
        <w:t xml:space="preserve"> para garantizar el origen sosteni</w:t>
      </w:r>
      <w:r>
        <w:rPr>
          <w:rFonts w:ascii="Calibri" w:hAnsi="Calibri" w:cs="Calibri"/>
          <w:lang w:val="es-ES"/>
        </w:rPr>
        <w:t xml:space="preserve">ble de los alimentos producidos y son </w:t>
      </w:r>
      <w:r w:rsidRPr="00ED67D2">
        <w:rPr>
          <w:rFonts w:ascii="Calibri" w:hAnsi="Calibri" w:cs="Calibri"/>
          <w:lang w:val="es-ES"/>
        </w:rPr>
        <w:t>promovido</w:t>
      </w:r>
      <w:r>
        <w:rPr>
          <w:rFonts w:ascii="Calibri" w:hAnsi="Calibri" w:cs="Calibri"/>
          <w:lang w:val="es-ES"/>
        </w:rPr>
        <w:t>s</w:t>
      </w:r>
      <w:r w:rsidRPr="00ED67D2">
        <w:rPr>
          <w:rFonts w:ascii="Calibri" w:hAnsi="Calibri" w:cs="Calibri"/>
          <w:lang w:val="es-ES"/>
        </w:rPr>
        <w:t xml:space="preserve"> como una alternativa más adecuada, más barata y menos burocrática</w:t>
      </w:r>
      <w:r>
        <w:rPr>
          <w:rFonts w:ascii="Calibri" w:hAnsi="Calibri" w:cs="Calibri"/>
          <w:lang w:val="es-ES"/>
        </w:rPr>
        <w:t xml:space="preserve"> que la certificación orgánica. </w:t>
      </w:r>
      <w:r w:rsidRPr="006A3F06">
        <w:rPr>
          <w:rFonts w:ascii="Calibri" w:hAnsi="Calibri" w:cs="Calibri"/>
          <w:lang w:val="es-ES"/>
        </w:rPr>
        <w:t>En 2018, media</w:t>
      </w:r>
      <w:r>
        <w:rPr>
          <w:rFonts w:ascii="Calibri" w:hAnsi="Calibri" w:cs="Calibri"/>
          <w:lang w:val="es-ES"/>
        </w:rPr>
        <w:t>nte la Ordenanza Nº 3242 se creó</w:t>
      </w:r>
      <w:r w:rsidRPr="006A3F06">
        <w:rPr>
          <w:rFonts w:ascii="Calibri" w:hAnsi="Calibri" w:cs="Calibri"/>
          <w:lang w:val="es-ES"/>
        </w:rPr>
        <w:t xml:space="preserve"> el S</w:t>
      </w:r>
      <w:r>
        <w:rPr>
          <w:rFonts w:ascii="Calibri" w:hAnsi="Calibri" w:cs="Calibri"/>
          <w:lang w:val="es-ES"/>
        </w:rPr>
        <w:t xml:space="preserve">istema de Garantía Participativo </w:t>
      </w:r>
      <w:r w:rsidRPr="006A3F06">
        <w:rPr>
          <w:rFonts w:ascii="Calibri" w:hAnsi="Calibri" w:cs="Calibri"/>
          <w:lang w:val="es-ES"/>
        </w:rPr>
        <w:t>de Productores agroecológicos del Partido de Villarino</w:t>
      </w:r>
      <w:r>
        <w:rPr>
          <w:rFonts w:ascii="Calibri" w:hAnsi="Calibri" w:cs="Calibri"/>
          <w:lang w:val="es-ES"/>
        </w:rPr>
        <w:t xml:space="preserve">. Hasta el momento </w:t>
      </w:r>
      <w:r w:rsidRPr="00496F75">
        <w:rPr>
          <w:rFonts w:ascii="Calibri" w:hAnsi="Calibri" w:cs="Calibri"/>
          <w:lang w:val="es-ES"/>
        </w:rPr>
        <w:t xml:space="preserve">la demanda de los productos que ofrece </w:t>
      </w:r>
      <w:r>
        <w:rPr>
          <w:rFonts w:ascii="Calibri" w:hAnsi="Calibri" w:cs="Calibri"/>
          <w:lang w:val="es-ES"/>
        </w:rPr>
        <w:t>este grupo</w:t>
      </w:r>
      <w:r w:rsidRPr="00496F75">
        <w:rPr>
          <w:rFonts w:ascii="Calibri" w:hAnsi="Calibri" w:cs="Calibri"/>
          <w:lang w:val="es-ES"/>
        </w:rPr>
        <w:t xml:space="preserve"> supera a la capacidad de oferta que tiene el mismo.</w:t>
      </w:r>
    </w:p>
    <w:p w:rsidR="004C7E43" w:rsidRDefault="004C7E43" w:rsidP="00DF21BB">
      <w:pPr>
        <w:spacing w:after="210" w:line="250" w:lineRule="auto"/>
        <w:jc w:val="both"/>
        <w:rPr>
          <w:rFonts w:ascii="Calibri" w:hAnsi="Calibri" w:cs="Calibri"/>
          <w:lang w:val="es-AR"/>
        </w:rPr>
      </w:pPr>
      <w:r>
        <w:rPr>
          <w:rFonts w:ascii="Calibri" w:hAnsi="Calibri" w:cs="Calibri"/>
          <w:lang w:val="es-ES"/>
        </w:rPr>
        <w:t xml:space="preserve">Otra iniciativa destacada en relación con la agroecología es el proyecto del MTE Rural de construcción de una fábrica de bioinsumos en el pueblo Villalonga, en Patagones. </w:t>
      </w:r>
      <w:r>
        <w:rPr>
          <w:rFonts w:ascii="Calibri" w:hAnsi="Calibri" w:cs="Calibri"/>
          <w:lang w:val="es-AR"/>
        </w:rPr>
        <w:t>Allí tienen un</w:t>
      </w:r>
      <w:r w:rsidRPr="00FC79A1">
        <w:rPr>
          <w:rFonts w:ascii="Calibri" w:hAnsi="Calibri" w:cs="Calibri"/>
          <w:lang w:val="es-AR"/>
        </w:rPr>
        <w:t xml:space="preserve"> terreno</w:t>
      </w:r>
      <w:r>
        <w:rPr>
          <w:rFonts w:ascii="Calibri" w:hAnsi="Calibri" w:cs="Calibri"/>
          <w:lang w:val="es-AR"/>
        </w:rPr>
        <w:t xml:space="preserve"> de la organización</w:t>
      </w:r>
      <w:r w:rsidRPr="00FC79A1">
        <w:rPr>
          <w:rFonts w:ascii="Calibri" w:hAnsi="Calibri" w:cs="Calibri"/>
          <w:lang w:val="es-AR"/>
        </w:rPr>
        <w:t xml:space="preserve"> que es casi una hectárea</w:t>
      </w:r>
      <w:r>
        <w:rPr>
          <w:rFonts w:ascii="Calibri" w:hAnsi="Calibri" w:cs="Calibri"/>
          <w:lang w:val="es-AR"/>
        </w:rPr>
        <w:t xml:space="preserve"> donde en 2019 planeaban construir la fábrica de insumos agroecológicos y armar un invernadero: </w:t>
      </w:r>
    </w:p>
    <w:p w:rsidR="004C7E43" w:rsidRPr="00DF21BB" w:rsidRDefault="004C7E43" w:rsidP="00DF21BB">
      <w:pPr>
        <w:spacing w:after="210"/>
        <w:ind w:left="2268"/>
        <w:jc w:val="both"/>
        <w:rPr>
          <w:rFonts w:ascii="Calibri" w:hAnsi="Calibri" w:cs="Calibri"/>
          <w:sz w:val="20"/>
          <w:szCs w:val="20"/>
          <w:lang w:val="es-ES"/>
        </w:rPr>
      </w:pPr>
      <w:r w:rsidRPr="00DF21BB">
        <w:rPr>
          <w:rFonts w:ascii="Calibri" w:hAnsi="Calibri" w:cs="Calibri"/>
          <w:sz w:val="20"/>
          <w:szCs w:val="20"/>
          <w:lang w:val="es-ES"/>
        </w:rPr>
        <w:t xml:space="preserve">que sea el primer invernadero de Villalonga y que sea del MTE para hacer verdura fresca, ecológica y que pueda usarlo la misma sociedad de acá de Villalonga (Entrevista MTE Villalonga, noviembre 2019). </w:t>
      </w:r>
    </w:p>
    <w:p w:rsidR="004C7E43" w:rsidRPr="00496F75" w:rsidRDefault="004C7E43" w:rsidP="00DF21BB">
      <w:pPr>
        <w:spacing w:after="210" w:line="250" w:lineRule="auto"/>
        <w:jc w:val="both"/>
        <w:rPr>
          <w:rFonts w:ascii="Calibri" w:hAnsi="Calibri" w:cs="Calibri"/>
          <w:lang w:val="es-ES"/>
        </w:rPr>
      </w:pPr>
      <w:r>
        <w:rPr>
          <w:rFonts w:ascii="Calibri" w:hAnsi="Calibri" w:cs="Calibri"/>
          <w:lang w:val="es-AR"/>
        </w:rPr>
        <w:t xml:space="preserve">Desde 2017 el MTE Rural viene </w:t>
      </w:r>
      <w:r w:rsidRPr="00FC79A1">
        <w:rPr>
          <w:rFonts w:ascii="Calibri" w:hAnsi="Calibri" w:cs="Calibri"/>
          <w:lang w:val="es-AR"/>
        </w:rPr>
        <w:t xml:space="preserve">haciendo varias capacitaciones </w:t>
      </w:r>
      <w:r>
        <w:rPr>
          <w:rFonts w:ascii="Calibri" w:hAnsi="Calibri" w:cs="Calibri"/>
          <w:lang w:val="es-AR"/>
        </w:rPr>
        <w:t>(han viajado a La Plata y han ido compañeros al VBRC).</w:t>
      </w:r>
    </w:p>
    <w:p w:rsidR="004C7E43" w:rsidRPr="00761FF7" w:rsidRDefault="004C7E43" w:rsidP="002E15A2">
      <w:pPr>
        <w:spacing w:before="500" w:after="210" w:line="250" w:lineRule="auto"/>
        <w:rPr>
          <w:rFonts w:ascii="Calibri" w:hAnsi="Calibri" w:cs="Calibri"/>
          <w:b/>
          <w:bCs/>
          <w:smallCaps/>
          <w:sz w:val="28"/>
          <w:szCs w:val="28"/>
          <w:lang w:val="es-ES"/>
        </w:rPr>
      </w:pPr>
      <w:r w:rsidRPr="00761FF7">
        <w:rPr>
          <w:rFonts w:ascii="Calibri" w:hAnsi="Calibri" w:cs="Calibri"/>
          <w:b/>
          <w:bCs/>
          <w:smallCaps/>
          <w:sz w:val="28"/>
          <w:szCs w:val="28"/>
          <w:lang w:val="es-ES"/>
        </w:rPr>
        <w:t>riesgo de inseguridad alimentaria en el VBRC</w:t>
      </w:r>
    </w:p>
    <w:p w:rsidR="004C7E43" w:rsidRDefault="004C7E43" w:rsidP="00955529">
      <w:pPr>
        <w:spacing w:after="210" w:line="250" w:lineRule="auto"/>
        <w:jc w:val="both"/>
        <w:rPr>
          <w:rFonts w:ascii="Calibri" w:hAnsi="Calibri" w:cs="Calibri"/>
          <w:lang w:val="es-ES"/>
        </w:rPr>
      </w:pPr>
      <w:r>
        <w:rPr>
          <w:rFonts w:ascii="Calibri" w:hAnsi="Calibri" w:cs="Calibri"/>
          <w:lang w:val="es-ES"/>
        </w:rPr>
        <w:t>Nos interesa ahora revisar la situación alimentaria en el VBRC. En cuanto a datos cuantitativos para aproximarnos a esta problemática tenemos los datos que proporcionan los Censos Nacionales de población y Vivienda. Esa fuente es la única que mide pobreza (a partir del indicador de Necesidades Básicas Insatisfechas) para el total del país. La medición de la pobreza a través de las líneas de pobreza e indigencia se relevan dos veces al año (mayo y octubre) pero tomando solamente a los grandes aglomerados urbanos.</w:t>
      </w:r>
    </w:p>
    <w:p w:rsidR="004C7E43" w:rsidRDefault="004C7E43" w:rsidP="00206477">
      <w:pPr>
        <w:spacing w:after="210" w:line="250" w:lineRule="auto"/>
        <w:jc w:val="both"/>
        <w:rPr>
          <w:rFonts w:ascii="Calibri" w:hAnsi="Calibri" w:cs="Calibri"/>
          <w:lang w:val="es-ES"/>
        </w:rPr>
      </w:pPr>
      <w:r w:rsidRPr="00955529">
        <w:rPr>
          <w:rFonts w:ascii="Calibri" w:hAnsi="Calibri" w:cs="Calibri"/>
          <w:lang w:val="es-ES"/>
        </w:rPr>
        <w:t xml:space="preserve">Marquez y Salvia (2019) presentan una cartografía del territorio nacional que representa la probabilidad del riesgo de los hogares con niños menores de cinco años de padecer inseguridad alimentaria </w:t>
      </w:r>
      <w:r>
        <w:rPr>
          <w:rFonts w:ascii="Calibri" w:hAnsi="Calibri" w:cs="Calibri"/>
          <w:lang w:val="es-ES"/>
        </w:rPr>
        <w:t xml:space="preserve">(IA) </w:t>
      </w:r>
      <w:r w:rsidRPr="00955529">
        <w:rPr>
          <w:rFonts w:ascii="Calibri" w:hAnsi="Calibri" w:cs="Calibri"/>
          <w:lang w:val="es-ES"/>
        </w:rPr>
        <w:t>a nivel de los radios censales sobre la base de datos del Censo 2010 y la Encuesta de la Deuda Social Argentina</w:t>
      </w:r>
      <w:r>
        <w:rPr>
          <w:rStyle w:val="FootnoteReference"/>
          <w:rFonts w:ascii="Calibri" w:hAnsi="Calibri" w:cs="Calibri"/>
          <w:lang w:val="es-ES"/>
        </w:rPr>
        <w:footnoteReference w:id="11"/>
      </w:r>
      <w:r w:rsidRPr="00955529">
        <w:rPr>
          <w:rFonts w:ascii="Calibri" w:hAnsi="Calibri" w:cs="Calibri"/>
          <w:lang w:val="es-ES"/>
        </w:rPr>
        <w:t xml:space="preserve">. </w:t>
      </w:r>
      <w:r>
        <w:rPr>
          <w:rFonts w:ascii="Calibri" w:hAnsi="Calibri" w:cs="Calibri"/>
          <w:lang w:val="es-ES"/>
        </w:rPr>
        <w:t>Si</w:t>
      </w:r>
      <w:r w:rsidRPr="00955529">
        <w:rPr>
          <w:rFonts w:ascii="Calibri" w:hAnsi="Calibri" w:cs="Calibri"/>
          <w:lang w:val="es-ES"/>
        </w:rPr>
        <w:t xml:space="preserve"> analizamos este mapa para el área del Valle Bonaerense del Río Colorad</w:t>
      </w:r>
      <w:r>
        <w:rPr>
          <w:rFonts w:ascii="Calibri" w:hAnsi="Calibri" w:cs="Calibri"/>
          <w:lang w:val="es-ES"/>
        </w:rPr>
        <w:t>o y nos detenemos</w:t>
      </w:r>
      <w:r w:rsidRPr="00955529">
        <w:rPr>
          <w:rFonts w:ascii="Calibri" w:hAnsi="Calibri" w:cs="Calibri"/>
          <w:lang w:val="es-ES"/>
        </w:rPr>
        <w:t xml:space="preserve"> en su</w:t>
      </w:r>
      <w:r>
        <w:rPr>
          <w:rFonts w:ascii="Calibri" w:hAnsi="Calibri" w:cs="Calibri"/>
          <w:lang w:val="es-ES"/>
        </w:rPr>
        <w:t>s cinco principales aglomerados</w:t>
      </w:r>
      <w:r w:rsidRPr="00955529">
        <w:rPr>
          <w:rFonts w:ascii="Calibri" w:hAnsi="Calibri" w:cs="Calibri"/>
          <w:lang w:val="es-ES"/>
        </w:rPr>
        <w:t xml:space="preserve"> </w:t>
      </w:r>
      <w:r>
        <w:rPr>
          <w:rFonts w:ascii="Calibri" w:hAnsi="Calibri" w:cs="Calibri"/>
          <w:lang w:val="es-ES"/>
        </w:rPr>
        <w:t>(</w:t>
      </w:r>
      <w:r w:rsidRPr="00955529">
        <w:rPr>
          <w:rFonts w:ascii="Calibri" w:hAnsi="Calibri" w:cs="Calibri"/>
          <w:lang w:val="es-ES"/>
        </w:rPr>
        <w:t>Mayor Buratovich, Hilario Ascasubi, Pedro Luro en el municipio Villarino y Juan A. Pradere y Villalon</w:t>
      </w:r>
      <w:r>
        <w:rPr>
          <w:rFonts w:ascii="Calibri" w:hAnsi="Calibri" w:cs="Calibri"/>
          <w:lang w:val="es-ES"/>
        </w:rPr>
        <w:t xml:space="preserve">ga en el municipio de Patagones), </w:t>
      </w:r>
      <w:r w:rsidRPr="00596A20">
        <w:rPr>
          <w:rFonts w:ascii="Calibri" w:hAnsi="Calibri" w:cs="Calibri"/>
          <w:lang w:val="es-ES"/>
        </w:rPr>
        <w:t>adv</w:t>
      </w:r>
      <w:r>
        <w:rPr>
          <w:rFonts w:ascii="Calibri" w:hAnsi="Calibri" w:cs="Calibri"/>
          <w:lang w:val="es-ES"/>
        </w:rPr>
        <w:t>ertiremos</w:t>
      </w:r>
      <w:r w:rsidRPr="00596A20">
        <w:rPr>
          <w:rFonts w:ascii="Calibri" w:hAnsi="Calibri" w:cs="Calibri"/>
          <w:lang w:val="es-ES"/>
        </w:rPr>
        <w:t xml:space="preserve"> en </w:t>
      </w:r>
      <w:r>
        <w:rPr>
          <w:rFonts w:ascii="Calibri" w:hAnsi="Calibri" w:cs="Calibri"/>
          <w:lang w:val="es-ES"/>
        </w:rPr>
        <w:t>todos radios censales donde el</w:t>
      </w:r>
      <w:r w:rsidRPr="00596A20">
        <w:rPr>
          <w:rFonts w:ascii="Calibri" w:hAnsi="Calibri" w:cs="Calibri"/>
          <w:lang w:val="es-ES"/>
        </w:rPr>
        <w:t xml:space="preserve"> riesgo </w:t>
      </w:r>
      <w:r>
        <w:rPr>
          <w:rFonts w:ascii="Calibri" w:hAnsi="Calibri" w:cs="Calibri"/>
          <w:lang w:val="es-ES"/>
        </w:rPr>
        <w:t xml:space="preserve"> es </w:t>
      </w:r>
      <w:r w:rsidRPr="00596A20">
        <w:rPr>
          <w:rFonts w:ascii="Calibri" w:hAnsi="Calibri" w:cs="Calibri"/>
          <w:lang w:val="es-ES"/>
        </w:rPr>
        <w:t>crítico.</w:t>
      </w:r>
    </w:p>
    <w:p w:rsidR="004C7E43" w:rsidRPr="00206477" w:rsidRDefault="004C7E43" w:rsidP="00206477">
      <w:pPr>
        <w:spacing w:after="210" w:line="250" w:lineRule="auto"/>
        <w:jc w:val="both"/>
        <w:rPr>
          <w:rFonts w:ascii="Calibri" w:hAnsi="Calibri" w:cs="Calibri"/>
          <w:lang w:val="es-ES"/>
        </w:rPr>
      </w:pPr>
      <w:r>
        <w:rPr>
          <w:rFonts w:ascii="Calibri" w:hAnsi="Calibri" w:cs="Calibri"/>
          <w:lang w:val="es-ES"/>
        </w:rPr>
        <w:t xml:space="preserve">Esto se corresponde con lo observado por los autores del mapa, según quienes </w:t>
      </w:r>
      <w:r w:rsidRPr="002E0321">
        <w:rPr>
          <w:rFonts w:ascii="Calibri" w:hAnsi="Calibri" w:cs="Calibri"/>
          <w:lang w:val="es-ES"/>
        </w:rPr>
        <w:t>Villarino</w:t>
      </w:r>
      <w:r>
        <w:rPr>
          <w:rFonts w:ascii="Calibri" w:hAnsi="Calibri" w:cs="Calibri"/>
          <w:lang w:val="es-ES"/>
        </w:rPr>
        <w:t xml:space="preserve"> es el municipio de</w:t>
      </w:r>
      <w:r w:rsidRPr="002E0321">
        <w:rPr>
          <w:rFonts w:ascii="Calibri" w:hAnsi="Calibri" w:cs="Calibri"/>
          <w:lang w:val="es-ES"/>
        </w:rPr>
        <w:t xml:space="preserve"> la provincia de Buenos Aires con mayor proporción de hogares afectad</w:t>
      </w:r>
      <w:r>
        <w:rPr>
          <w:rFonts w:ascii="Calibri" w:hAnsi="Calibri" w:cs="Calibri"/>
          <w:lang w:val="es-ES"/>
        </w:rPr>
        <w:t>os por alto nivel de riego de inseguridad alimentaria,</w:t>
      </w:r>
      <w:r w:rsidRPr="002E0321">
        <w:rPr>
          <w:rFonts w:ascii="Calibri" w:hAnsi="Calibri" w:cs="Calibri"/>
          <w:lang w:val="es-ES"/>
        </w:rPr>
        <w:t xml:space="preserve"> con un 28% de hogares en el decil 10</w:t>
      </w:r>
      <w:r>
        <w:rPr>
          <w:rFonts w:ascii="Calibri" w:hAnsi="Calibri" w:cs="Calibri"/>
          <w:lang w:val="es-ES"/>
        </w:rPr>
        <w:t xml:space="preserve"> </w:t>
      </w:r>
      <w:r w:rsidRPr="002E0321">
        <w:rPr>
          <w:rFonts w:ascii="Calibri" w:hAnsi="Calibri" w:cs="Calibri"/>
          <w:lang w:val="es-ES"/>
        </w:rPr>
        <w:t>de riesgo IA</w:t>
      </w:r>
      <w:r>
        <w:rPr>
          <w:rFonts w:ascii="Calibri" w:hAnsi="Calibri" w:cs="Calibri"/>
          <w:lang w:val="es-ES"/>
        </w:rPr>
        <w:t xml:space="preserve">, mientras que en Patagones es </w:t>
      </w:r>
      <w:r w:rsidRPr="00206477">
        <w:rPr>
          <w:rFonts w:ascii="Calibri" w:hAnsi="Calibri" w:cs="Calibri"/>
          <w:lang w:val="es-ES"/>
        </w:rPr>
        <w:t xml:space="preserve">12,7%  </w:t>
      </w:r>
      <w:r>
        <w:rPr>
          <w:rFonts w:ascii="Calibri" w:hAnsi="Calibri" w:cs="Calibri"/>
          <w:lang w:val="es-ES"/>
        </w:rPr>
        <w:t xml:space="preserve">(Marquez y Salvia, </w:t>
      </w:r>
      <w:r w:rsidRPr="00955529">
        <w:rPr>
          <w:rFonts w:ascii="Calibri" w:hAnsi="Calibri" w:cs="Calibri"/>
          <w:lang w:val="es-ES"/>
        </w:rPr>
        <w:t>2019)</w:t>
      </w:r>
      <w:r w:rsidRPr="00206477">
        <w:rPr>
          <w:rFonts w:ascii="Calibri" w:hAnsi="Calibri" w:cs="Calibri"/>
          <w:lang w:val="es-ES"/>
        </w:rPr>
        <w:t>.</w:t>
      </w:r>
    </w:p>
    <w:p w:rsidR="004C7E43" w:rsidRPr="002E0321" w:rsidRDefault="004C7E43" w:rsidP="003F2E14">
      <w:pPr>
        <w:spacing w:after="210" w:line="250" w:lineRule="auto"/>
        <w:jc w:val="both"/>
        <w:rPr>
          <w:rFonts w:ascii="Calibri" w:hAnsi="Calibri" w:cs="Calibri"/>
          <w:lang w:val="es-ES"/>
        </w:rPr>
      </w:pPr>
      <w:r>
        <w:rPr>
          <w:rFonts w:ascii="Calibri" w:hAnsi="Calibri" w:cs="Calibri"/>
          <w:lang w:val="es-ES"/>
        </w:rPr>
        <w:t>No tenemos datos cuantitativos posteriores pero sí podemos mencionar la emergencia con mucha fuerza de las organizaciones nacionales de la AF a partir del  2017 en el VBRC, con el impulso del Salario Social Complementario y de la apertura de comedores y merenderos por parte de estas organizaciones en estos mismos radios censales observados en el mapa de Marquez y Salvia, que corresponden con los barrios más pobres de los pueblos visitados en el trabajo de campo, como señales de la persistencia de esta problemática.</w:t>
      </w:r>
    </w:p>
    <w:p w:rsidR="004C7E43" w:rsidRPr="00B72E47" w:rsidRDefault="004C7E43" w:rsidP="00955529">
      <w:pPr>
        <w:spacing w:after="210" w:line="250" w:lineRule="auto"/>
        <w:jc w:val="both"/>
        <w:rPr>
          <w:rFonts w:ascii="Calibri" w:hAnsi="Calibri" w:cs="Calibri"/>
          <w:lang w:val="es-ES"/>
        </w:rPr>
      </w:pPr>
      <w:r>
        <w:rPr>
          <w:rFonts w:ascii="Calibri" w:hAnsi="Calibri" w:cs="Calibri"/>
          <w:lang w:val="es-ES"/>
        </w:rPr>
        <w:t>Hacia futuro, la merma de la actividad por la crisis hídrica, podría</w:t>
      </w:r>
      <w:r w:rsidRPr="00B72E47">
        <w:rPr>
          <w:rFonts w:ascii="Calibri" w:hAnsi="Calibri" w:cs="Calibri"/>
          <w:lang w:val="es-ES"/>
        </w:rPr>
        <w:t xml:space="preserve"> traducir</w:t>
      </w:r>
      <w:r>
        <w:rPr>
          <w:rFonts w:ascii="Calibri" w:hAnsi="Calibri" w:cs="Calibri"/>
          <w:lang w:val="es-ES"/>
        </w:rPr>
        <w:t>se</w:t>
      </w:r>
      <w:r w:rsidRPr="00B72E47">
        <w:rPr>
          <w:rFonts w:ascii="Calibri" w:hAnsi="Calibri" w:cs="Calibri"/>
          <w:lang w:val="es-ES"/>
        </w:rPr>
        <w:t xml:space="preserve"> también en una menor generación de trabajo</w:t>
      </w:r>
      <w:r>
        <w:rPr>
          <w:rFonts w:ascii="Calibri" w:hAnsi="Calibri" w:cs="Calibri"/>
          <w:lang w:val="es-ES"/>
        </w:rPr>
        <w:t xml:space="preserve"> asociado</w:t>
      </w:r>
      <w:r w:rsidRPr="00B72E47">
        <w:rPr>
          <w:rFonts w:ascii="Calibri" w:hAnsi="Calibri" w:cs="Calibri"/>
          <w:lang w:val="es-ES"/>
        </w:rPr>
        <w:t xml:space="preserve"> </w:t>
      </w:r>
      <w:r>
        <w:rPr>
          <w:rFonts w:ascii="Calibri" w:hAnsi="Calibri" w:cs="Calibri"/>
          <w:lang w:val="es-ES"/>
        </w:rPr>
        <w:t xml:space="preserve">y profundizar las </w:t>
      </w:r>
      <w:r w:rsidRPr="00B72E47">
        <w:rPr>
          <w:rFonts w:ascii="Calibri" w:hAnsi="Calibri" w:cs="Calibri"/>
          <w:lang w:val="es-ES"/>
        </w:rPr>
        <w:t>consecuencias soci</w:t>
      </w:r>
      <w:r>
        <w:rPr>
          <w:rFonts w:ascii="Calibri" w:hAnsi="Calibri" w:cs="Calibri"/>
          <w:lang w:val="es-ES"/>
        </w:rPr>
        <w:t>ales en los pueblos del VBRC.</w:t>
      </w:r>
    </w:p>
    <w:p w:rsidR="004C7E43" w:rsidRPr="00F20406" w:rsidRDefault="004C7E43" w:rsidP="00E10B40">
      <w:pPr>
        <w:pStyle w:val="TextoCorrido-ENANPUR2017"/>
        <w:spacing w:before="500"/>
        <w:jc w:val="left"/>
        <w:rPr>
          <w:rFonts w:cs="Times New Roman"/>
          <w:color w:val="0070C0"/>
          <w:sz w:val="28"/>
          <w:szCs w:val="28"/>
          <w:lang w:val="es-ES"/>
        </w:rPr>
      </w:pPr>
      <w:r w:rsidRPr="00761FF7">
        <w:rPr>
          <w:b/>
          <w:bCs/>
          <w:sz w:val="28"/>
          <w:szCs w:val="28"/>
          <w:lang w:val="es-ES"/>
        </w:rPr>
        <w:t>Conclusiones</w:t>
      </w:r>
    </w:p>
    <w:p w:rsidR="004C7E43" w:rsidRPr="00596A20" w:rsidRDefault="004C7E43" w:rsidP="00D37200">
      <w:pPr>
        <w:spacing w:after="210" w:line="250" w:lineRule="auto"/>
        <w:jc w:val="both"/>
        <w:rPr>
          <w:rFonts w:ascii="Calibri" w:hAnsi="Calibri" w:cs="Calibri"/>
          <w:lang w:val="es-ES"/>
        </w:rPr>
      </w:pPr>
      <w:r w:rsidRPr="00596A20">
        <w:rPr>
          <w:rFonts w:ascii="Calibri" w:hAnsi="Calibri" w:cs="Calibri"/>
          <w:lang w:val="es-ES"/>
        </w:rPr>
        <w:t xml:space="preserve">El Valle Bonaerense del Río Colorado desde la década de 1990 se especializó en la producción de cebolla para exportación. </w:t>
      </w:r>
      <w:r w:rsidRPr="00B72E47">
        <w:rPr>
          <w:rFonts w:ascii="Calibri" w:hAnsi="Calibri" w:cs="Calibri"/>
          <w:lang w:val="es-ES"/>
        </w:rPr>
        <w:t xml:space="preserve">Desde </w:t>
      </w:r>
      <w:r>
        <w:rPr>
          <w:rFonts w:ascii="Calibri" w:hAnsi="Calibri" w:cs="Calibri"/>
          <w:lang w:val="es-ES"/>
        </w:rPr>
        <w:t>entonces</w:t>
      </w:r>
      <w:r w:rsidRPr="00B72E47">
        <w:rPr>
          <w:rFonts w:ascii="Calibri" w:hAnsi="Calibri" w:cs="Calibri"/>
          <w:lang w:val="es-ES"/>
        </w:rPr>
        <w:t>, la economía y entramado social del VBRC han estado fuertemente entrelazados con las dinámicas de la trama de cebolla</w:t>
      </w:r>
      <w:r>
        <w:rPr>
          <w:rFonts w:ascii="Calibri" w:hAnsi="Calibri" w:cs="Calibri"/>
          <w:lang w:val="es-ES"/>
        </w:rPr>
        <w:t>.</w:t>
      </w:r>
      <w:r w:rsidRPr="00596A20">
        <w:rPr>
          <w:rFonts w:ascii="Calibri" w:hAnsi="Calibri" w:cs="Calibri"/>
          <w:lang w:val="es-ES"/>
        </w:rPr>
        <w:t xml:space="preserve"> La expansión de la superficie sembrada de cebolla fue acompañada de un fuerte incremento poblacional generado por un proceso inmigratorio para satisfacer los requerimientos de mano de obra intensiva, flexible e irregular, que demandaba el ciclo productivo de este cultivo. Estas características del mercado de trabajo de la principal actividad de la zona, explican las situaciones de pobreza, precarización y marginación socio-cultural, que se traducen en una fuerte dualización de la estructura social (Gorestein, 2006). </w:t>
      </w:r>
      <w:r>
        <w:rPr>
          <w:rFonts w:ascii="Calibri" w:hAnsi="Calibri" w:cs="Calibri"/>
          <w:lang w:val="es-ES"/>
        </w:rPr>
        <w:t>Observamos que en</w:t>
      </w:r>
      <w:r w:rsidRPr="00596A20">
        <w:rPr>
          <w:rFonts w:ascii="Calibri" w:hAnsi="Calibri" w:cs="Calibri"/>
          <w:lang w:val="es-ES"/>
        </w:rPr>
        <w:t xml:space="preserve"> el mapa de Riesgo de inseguridad alimentaria de Marquez y Salvia (2019) se advierte en los cinco principales aglomerados d</w:t>
      </w:r>
      <w:r>
        <w:rPr>
          <w:rFonts w:ascii="Calibri" w:hAnsi="Calibri" w:cs="Calibri"/>
          <w:lang w:val="es-ES"/>
        </w:rPr>
        <w:t>el VBRC zonas de riesgo crítico. También lo observamos con la emergencia de organizaciones que organizan agricultores familiares menos capitalizados y trabajadores estacionales e informales ligados al ciclo productivo de la cebolla. Estos últimos y sus familias son quienes mayores dificultades económicas tienen, quienes completan sus ingresos eventuales con el salario social complementario y quienes asisten a los comedores comunitarios.</w:t>
      </w:r>
    </w:p>
    <w:p w:rsidR="004C7E43" w:rsidRPr="00596A20" w:rsidRDefault="004C7E43" w:rsidP="00F20406">
      <w:pPr>
        <w:spacing w:after="210" w:line="250" w:lineRule="auto"/>
        <w:jc w:val="both"/>
        <w:rPr>
          <w:rFonts w:ascii="Calibri" w:hAnsi="Calibri" w:cs="Calibri"/>
          <w:lang w:val="es-ES"/>
        </w:rPr>
      </w:pPr>
      <w:r w:rsidRPr="00596A20">
        <w:rPr>
          <w:rFonts w:ascii="Calibri" w:hAnsi="Calibri" w:cs="Calibri"/>
          <w:lang w:val="es-ES"/>
        </w:rPr>
        <w:t>Est</w:t>
      </w:r>
      <w:r>
        <w:rPr>
          <w:rFonts w:ascii="Calibri" w:hAnsi="Calibri" w:cs="Calibri"/>
          <w:lang w:val="es-ES"/>
        </w:rPr>
        <w:t>o</w:t>
      </w:r>
      <w:r w:rsidRPr="00596A20">
        <w:rPr>
          <w:rFonts w:ascii="Calibri" w:hAnsi="Calibri" w:cs="Calibri"/>
          <w:lang w:val="es-ES"/>
        </w:rPr>
        <w:t xml:space="preserve">s comedores y merenderos </w:t>
      </w:r>
      <w:r>
        <w:rPr>
          <w:rFonts w:ascii="Calibri" w:hAnsi="Calibri" w:cs="Calibri"/>
          <w:lang w:val="es-ES"/>
        </w:rPr>
        <w:t xml:space="preserve">de las </w:t>
      </w:r>
      <w:r w:rsidRPr="00596A20">
        <w:rPr>
          <w:rFonts w:ascii="Calibri" w:hAnsi="Calibri" w:cs="Calibri"/>
          <w:lang w:val="es-ES"/>
        </w:rPr>
        <w:t>organizaciones nacionales de la AF</w:t>
      </w:r>
      <w:r>
        <w:rPr>
          <w:rFonts w:ascii="Calibri" w:hAnsi="Calibri" w:cs="Calibri"/>
          <w:lang w:val="es-ES"/>
        </w:rPr>
        <w:t>,</w:t>
      </w:r>
      <w:r w:rsidRPr="00596A20">
        <w:rPr>
          <w:rFonts w:ascii="Calibri" w:hAnsi="Calibri" w:cs="Calibri"/>
          <w:lang w:val="es-ES"/>
        </w:rPr>
        <w:t xml:space="preserve"> que atienden las necesidades alimentarias de la población de las zonas de menores ingre</w:t>
      </w:r>
      <w:r>
        <w:rPr>
          <w:rFonts w:ascii="Calibri" w:hAnsi="Calibri" w:cs="Calibri"/>
          <w:lang w:val="es-ES"/>
        </w:rPr>
        <w:t>sos de los aglomerados del VBRC,</w:t>
      </w:r>
      <w:r w:rsidRPr="00596A20">
        <w:rPr>
          <w:rFonts w:ascii="Calibri" w:hAnsi="Calibri" w:cs="Calibri"/>
          <w:lang w:val="es-ES"/>
        </w:rPr>
        <w:t xml:space="preserve"> son abastecidos </w:t>
      </w:r>
      <w:r>
        <w:rPr>
          <w:rFonts w:ascii="Calibri" w:hAnsi="Calibri" w:cs="Calibri"/>
          <w:lang w:val="es-ES"/>
        </w:rPr>
        <w:t xml:space="preserve">mayormente </w:t>
      </w:r>
      <w:r w:rsidRPr="00596A20">
        <w:rPr>
          <w:rFonts w:ascii="Calibri" w:hAnsi="Calibri" w:cs="Calibri"/>
          <w:lang w:val="es-ES"/>
        </w:rPr>
        <w:t>mediante asistencia estatal. Estos productores se dedican a la producción</w:t>
      </w:r>
      <w:r>
        <w:rPr>
          <w:rFonts w:ascii="Calibri" w:hAnsi="Calibri" w:cs="Calibri"/>
          <w:lang w:val="es-ES"/>
        </w:rPr>
        <w:t xml:space="preserve"> casi exclusiva</w:t>
      </w:r>
      <w:r w:rsidRPr="00596A20">
        <w:rPr>
          <w:rFonts w:ascii="Calibri" w:hAnsi="Calibri" w:cs="Calibri"/>
          <w:lang w:val="es-ES"/>
        </w:rPr>
        <w:t xml:space="preserve"> de cebolla, a diferencia de los casos más conocidos de las organizaciones en los cinturones hortícolas de las grandes ciudades que producen todo tipo de verduras. Esto se debe, por un lado al rendimiento económico de este cultivo y por otro lado, porque es una condición para el alquiler de la tierra por parte de los dueños la entrega de una cantidad de bolsas de cebollas.</w:t>
      </w:r>
    </w:p>
    <w:p w:rsidR="004C7E43" w:rsidRDefault="004C7E43" w:rsidP="00F20406">
      <w:pPr>
        <w:spacing w:after="210" w:line="250" w:lineRule="auto"/>
        <w:jc w:val="both"/>
        <w:rPr>
          <w:rFonts w:ascii="Calibri" w:hAnsi="Calibri" w:cs="Calibri"/>
          <w:lang w:val="es-ES"/>
        </w:rPr>
      </w:pPr>
      <w:r w:rsidRPr="00596A20">
        <w:rPr>
          <w:rFonts w:ascii="Calibri" w:hAnsi="Calibri" w:cs="Calibri"/>
          <w:lang w:val="es-ES"/>
        </w:rPr>
        <w:t>Sin embargo, existen algunas experiencias de la AF de comercialización de alimentos a través de bolsones de verduras en el VBRC y en Bahía Blanca, y de producción agroecológica para provisión local que cuentan con respaldo de políticas públicas (certificado de garantía participativo, planta de bioinsumos).</w:t>
      </w:r>
      <w:r>
        <w:rPr>
          <w:rFonts w:ascii="Calibri" w:hAnsi="Calibri" w:cs="Calibri"/>
          <w:lang w:val="es-ES"/>
        </w:rPr>
        <w:t xml:space="preserve"> Vemos que por el momento no hay una articulación entre estas experiencias. El SPG de Villarino tiene una demanda que sobrepasa a la oferta de los productores. Allí habría una posible vía a explorar para otros AF de la zona.</w:t>
      </w:r>
    </w:p>
    <w:p w:rsidR="004C7E43" w:rsidRDefault="004C7E43" w:rsidP="00D37200">
      <w:pPr>
        <w:spacing w:after="210" w:line="250" w:lineRule="auto"/>
        <w:jc w:val="both"/>
        <w:rPr>
          <w:rFonts w:ascii="Calibri" w:hAnsi="Calibri" w:cs="Calibri"/>
          <w:lang w:val="es-ES"/>
        </w:rPr>
      </w:pPr>
      <w:r>
        <w:rPr>
          <w:rFonts w:ascii="Calibri" w:hAnsi="Calibri" w:cs="Calibri"/>
          <w:lang w:val="es-ES"/>
        </w:rPr>
        <w:t>La agroecología no es la única cuestión de la AF, hemos observado algunas limitantes de la AF ante las cuales las o</w:t>
      </w:r>
      <w:r w:rsidRPr="00596A20">
        <w:rPr>
          <w:rFonts w:ascii="Calibri" w:hAnsi="Calibri" w:cs="Calibri"/>
          <w:lang w:val="es-ES"/>
        </w:rPr>
        <w:t>rganizaciones de la AF en la zona (MTE Rural, FNC, UTT) y otras locales, expresan distintas demandas que tienen que ver con el acceso a la tierra, la disponibilidad de agua, el acceso a crédito, a la comercializaci</w:t>
      </w:r>
      <w:r>
        <w:rPr>
          <w:rFonts w:ascii="Calibri" w:hAnsi="Calibri" w:cs="Calibri"/>
          <w:lang w:val="es-ES"/>
        </w:rPr>
        <w:t>ón.</w:t>
      </w:r>
    </w:p>
    <w:p w:rsidR="004C7E43" w:rsidRDefault="004C7E43" w:rsidP="00403B92">
      <w:pPr>
        <w:spacing w:after="210" w:line="250" w:lineRule="auto"/>
        <w:jc w:val="both"/>
        <w:rPr>
          <w:rFonts w:ascii="Calibri" w:hAnsi="Calibri" w:cs="Calibri"/>
          <w:lang w:val="es-ES"/>
        </w:rPr>
      </w:pPr>
      <w:r>
        <w:rPr>
          <w:rFonts w:ascii="Calibri" w:hAnsi="Calibri" w:cs="Calibri"/>
          <w:lang w:val="es-ES"/>
        </w:rPr>
        <w:t>En el contexto actual, e</w:t>
      </w:r>
      <w:r w:rsidRPr="00B72E47">
        <w:rPr>
          <w:rFonts w:ascii="Calibri" w:hAnsi="Calibri" w:cs="Calibri"/>
          <w:lang w:val="es-ES"/>
        </w:rPr>
        <w:t>s un interrogante si se revertirá el ciclo de sequía. Por lo pronto e inesperadamente este año ha habido mayores precipitaciones en la Cordillera que trajo un poco de alivio a la cuenca del río Colorado.</w:t>
      </w:r>
      <w:r>
        <w:rPr>
          <w:rFonts w:ascii="Calibri" w:hAnsi="Calibri" w:cs="Calibri"/>
          <w:lang w:val="es-ES"/>
        </w:rPr>
        <w:t xml:space="preserve"> De profundizarse puede traer consecuencias económicas, sociales y demográficas.</w:t>
      </w:r>
    </w:p>
    <w:p w:rsidR="004C7E43" w:rsidRPr="00B72E47" w:rsidRDefault="004C7E43" w:rsidP="00B72E47">
      <w:pPr>
        <w:spacing w:after="210" w:line="250" w:lineRule="auto"/>
        <w:jc w:val="both"/>
        <w:rPr>
          <w:rFonts w:ascii="Calibri" w:hAnsi="Calibri" w:cs="Calibri"/>
          <w:lang w:val="es-ES"/>
        </w:rPr>
      </w:pPr>
      <w:r w:rsidRPr="00B72E47">
        <w:rPr>
          <w:rFonts w:ascii="Calibri" w:hAnsi="Calibri" w:cs="Calibri"/>
          <w:lang w:val="es-ES"/>
        </w:rPr>
        <w:t xml:space="preserve">La especialización e internacionalización de la cuenca de producción hortícola motorizó un proceso de atracción poblacional. </w:t>
      </w:r>
      <w:r>
        <w:rPr>
          <w:rFonts w:ascii="Calibri" w:hAnsi="Calibri" w:cs="Calibri"/>
          <w:lang w:val="es-ES"/>
        </w:rPr>
        <w:t>E</w:t>
      </w:r>
      <w:r w:rsidRPr="00B72E47">
        <w:rPr>
          <w:rFonts w:ascii="Calibri" w:hAnsi="Calibri" w:cs="Calibri"/>
          <w:lang w:val="es-ES"/>
        </w:rPr>
        <w:t xml:space="preserve">l escenario actual plantea la posibilidad </w:t>
      </w:r>
      <w:r>
        <w:rPr>
          <w:rFonts w:ascii="Calibri" w:hAnsi="Calibri" w:cs="Calibri"/>
          <w:lang w:val="es-ES"/>
        </w:rPr>
        <w:t xml:space="preserve">de revertir </w:t>
      </w:r>
      <w:r w:rsidRPr="00B72E47">
        <w:rPr>
          <w:rFonts w:ascii="Calibri" w:hAnsi="Calibri" w:cs="Calibri"/>
          <w:lang w:val="es-ES"/>
        </w:rPr>
        <w:t>esta dinámica estudiada por Gorenstein (2005; 2006) y por Torrez Gallardo y Bustos Cara (2015), con la emigración de productores hacia otros valles con mayor disponibilidad de agua. Los productores ya venían hace unos años buscando campos en Viedma en el valle inferior del río Negro, General Conesa en el valle medio del río Negro e inclusive en el Alto Valle río Negro por cuestiones sanitarias del cultivo de cebolla. Esa experiencia de traslado puede colaborar en futuras migraciones, de verse limitado el acceso al agua.</w:t>
      </w:r>
    </w:p>
    <w:p w:rsidR="004C7E43" w:rsidRPr="00B72E47" w:rsidRDefault="004C7E43" w:rsidP="00B72E47">
      <w:pPr>
        <w:spacing w:after="210" w:line="250" w:lineRule="auto"/>
        <w:jc w:val="both"/>
        <w:rPr>
          <w:rFonts w:ascii="Calibri" w:hAnsi="Calibri" w:cs="Calibri"/>
          <w:lang w:val="es-ES"/>
        </w:rPr>
      </w:pPr>
      <w:r w:rsidRPr="00B72E47">
        <w:rPr>
          <w:rFonts w:ascii="Calibri" w:hAnsi="Calibri" w:cs="Calibri"/>
          <w:lang w:val="es-ES"/>
        </w:rPr>
        <w:t>En cuanto a las alternativas planteadas ante el escenario de crisis hídrica observamos que en su mayoría requieren gran financiamiento y por lo tanto implican una disputa por el presupuesto estatal, ya sea para construcción de infraestructuras a nivel regional (diques regulador, trasvase de ríos, revestimiento de canales principales) como intracampo (reservorios, sistemas de riego presurizados). Estos últimos pueden ser encarados por los productores más capitalizados pero los más pequeños necesitarán del apoyo estatal.</w:t>
      </w:r>
    </w:p>
    <w:p w:rsidR="004C7E43" w:rsidRPr="00B72E47" w:rsidRDefault="004C7E43" w:rsidP="00B72E47">
      <w:pPr>
        <w:spacing w:after="210" w:line="250" w:lineRule="auto"/>
        <w:jc w:val="both"/>
        <w:rPr>
          <w:rFonts w:ascii="Calibri" w:hAnsi="Calibri" w:cs="Calibri"/>
          <w:lang w:val="es-ES"/>
        </w:rPr>
      </w:pPr>
      <w:r w:rsidRPr="00B72E47">
        <w:rPr>
          <w:rFonts w:ascii="Calibri" w:hAnsi="Calibri" w:cs="Calibri"/>
          <w:lang w:val="es-ES"/>
        </w:rPr>
        <w:t>Además de la falta de agua, una limitante importante es la falta de acceso a la propiedad de la tierra, que resulta condicionante a su vez para algunas de las alternativas planteadas ante el contexto de crisis hídrica.</w:t>
      </w:r>
    </w:p>
    <w:p w:rsidR="004C7E43" w:rsidRPr="00962959" w:rsidRDefault="004C7E43" w:rsidP="00A37D60">
      <w:pPr>
        <w:pStyle w:val="TtuloCaptulo-ENANPUR2017"/>
        <w:jc w:val="left"/>
        <w:rPr>
          <w:rFonts w:cs="Times New Roman"/>
        </w:rPr>
      </w:pPr>
      <w:r w:rsidRPr="00962959">
        <w:t>Refe</w:t>
      </w:r>
      <w:r>
        <w:t>rencias</w:t>
      </w:r>
    </w:p>
    <w:p w:rsidR="004C7E43" w:rsidRPr="004803F1" w:rsidRDefault="004C7E43" w:rsidP="004803F1">
      <w:pPr>
        <w:spacing w:after="210" w:line="250" w:lineRule="atLeast"/>
        <w:rPr>
          <w:rFonts w:ascii="Calibri" w:hAnsi="Calibri" w:cs="Calibri"/>
        </w:rPr>
      </w:pPr>
      <w:r w:rsidRPr="004803F1">
        <w:rPr>
          <w:rFonts w:ascii="Calibri" w:hAnsi="Calibri" w:cs="Calibri"/>
        </w:rPr>
        <w:t xml:space="preserve">ANDRÉS, Fernando. El manejo del agua en tiempos de escasez. En: SILI, Marcelo, KOZEL, Andrés y BUSTOS CARA, Roberto (comps.) </w:t>
      </w:r>
      <w:r w:rsidRPr="004803F1">
        <w:rPr>
          <w:rFonts w:ascii="Calibri" w:hAnsi="Calibri" w:cs="Calibri"/>
          <w:b/>
          <w:bCs/>
        </w:rPr>
        <w:t>La región del Colorado: historia, cultura y paisaje en la frontera.</w:t>
      </w:r>
      <w:r w:rsidRPr="004803F1">
        <w:rPr>
          <w:rFonts w:ascii="Calibri" w:hAnsi="Calibri" w:cs="Calibri"/>
        </w:rPr>
        <w:t xml:space="preserve"> Buenos Aires: Fundación ArgenINTA, p. 189-194, 2015.</w:t>
      </w:r>
    </w:p>
    <w:p w:rsidR="004C7E43" w:rsidRPr="004803F1" w:rsidRDefault="004C7E43" w:rsidP="004803F1">
      <w:pPr>
        <w:spacing w:after="210" w:line="250" w:lineRule="atLeast"/>
        <w:rPr>
          <w:rFonts w:ascii="Calibri" w:hAnsi="Calibri" w:cs="Calibri"/>
          <w:lang w:val="es-ES"/>
        </w:rPr>
      </w:pPr>
      <w:r w:rsidRPr="004803F1">
        <w:rPr>
          <w:rFonts w:ascii="Calibri" w:hAnsi="Calibri" w:cs="Calibri"/>
        </w:rPr>
        <w:t xml:space="preserve">ONU. Objetivos de Desarrollo Sostenible. 2015. </w:t>
      </w:r>
      <w:r w:rsidRPr="004803F1">
        <w:rPr>
          <w:rFonts w:ascii="Calibri" w:hAnsi="Calibri" w:cs="Calibri"/>
          <w:lang w:val="es-ES"/>
        </w:rPr>
        <w:t xml:space="preserve">Disponible en: </w:t>
      </w:r>
      <w:hyperlink r:id="rId7" w:history="1">
        <w:r w:rsidRPr="004803F1">
          <w:rPr>
            <w:rFonts w:ascii="Calibri" w:hAnsi="Calibri" w:cs="Calibri"/>
            <w:lang w:val="es-ES"/>
          </w:rPr>
          <w:t>https://www.un.org/sustainabledevelopment/es/objetivos-de-desarrollo-sostenible/</w:t>
        </w:r>
      </w:hyperlink>
      <w:r w:rsidRPr="00717680">
        <w:rPr>
          <w:rFonts w:ascii="Calibri" w:hAnsi="Calibri" w:cs="Calibri"/>
          <w:lang w:val="es-ES"/>
        </w:rPr>
        <w:t xml:space="preserve"> [Cons</w:t>
      </w:r>
      <w:r>
        <w:rPr>
          <w:rFonts w:ascii="Calibri" w:hAnsi="Calibri" w:cs="Calibri"/>
          <w:lang w:val="es-ES"/>
        </w:rPr>
        <w:t>ultada el 14 de agosto de 2020]</w:t>
      </w:r>
    </w:p>
    <w:p w:rsidR="004C7E43" w:rsidRPr="004803F1" w:rsidRDefault="004C7E43" w:rsidP="004803F1">
      <w:pPr>
        <w:spacing w:after="210" w:line="250" w:lineRule="atLeast"/>
        <w:rPr>
          <w:rFonts w:ascii="Calibri" w:hAnsi="Calibri" w:cs="Calibri"/>
        </w:rPr>
      </w:pPr>
      <w:r w:rsidRPr="004803F1">
        <w:rPr>
          <w:rFonts w:ascii="Calibri" w:hAnsi="Calibri" w:cs="Calibri"/>
        </w:rPr>
        <w:t xml:space="preserve">GORENSTEIN, Silvia. Dinámicas en una trama hortícola y efectos territoriales: El caso del Valle Bonaerense del Río Colorado. </w:t>
      </w:r>
      <w:r w:rsidRPr="004803F1">
        <w:rPr>
          <w:rFonts w:ascii="Calibri" w:hAnsi="Calibri" w:cs="Calibri"/>
          <w:b/>
          <w:bCs/>
        </w:rPr>
        <w:t>Revista interdisciplinaria de estudios agrarios</w:t>
      </w:r>
      <w:r w:rsidRPr="004803F1">
        <w:rPr>
          <w:rFonts w:ascii="Calibri" w:hAnsi="Calibri" w:cs="Calibri"/>
        </w:rPr>
        <w:t>, 24, 81-99. 2006.</w:t>
      </w:r>
    </w:p>
    <w:p w:rsidR="004C7E43" w:rsidRPr="004803F1" w:rsidRDefault="004C7E43" w:rsidP="004803F1">
      <w:pPr>
        <w:spacing w:after="210" w:line="250" w:lineRule="atLeast"/>
        <w:rPr>
          <w:rFonts w:ascii="Calibri" w:hAnsi="Calibri" w:cs="Calibri"/>
        </w:rPr>
      </w:pPr>
      <w:r w:rsidRPr="004803F1">
        <w:rPr>
          <w:rFonts w:ascii="Calibri" w:hAnsi="Calibri" w:cs="Calibri"/>
        </w:rPr>
        <w:t>GORENSTEIN, Silvia. Análisis participativo del proceso de transformación productiva e institucional en el Valle Bonaerense del Rio Colorado. Buenos Aires, Rimisp, Centro Latinoamericano para el Desarrollo Rural. 2005.</w:t>
      </w:r>
    </w:p>
    <w:p w:rsidR="004C7E43" w:rsidRPr="004803F1" w:rsidRDefault="004C7E43" w:rsidP="004803F1">
      <w:pPr>
        <w:spacing w:after="210" w:line="250" w:lineRule="atLeast"/>
        <w:rPr>
          <w:rFonts w:ascii="Calibri" w:hAnsi="Calibri" w:cs="Calibri"/>
        </w:rPr>
      </w:pPr>
      <w:r w:rsidRPr="004803F1">
        <w:rPr>
          <w:rFonts w:ascii="Calibri" w:hAnsi="Calibri" w:cs="Calibri"/>
        </w:rPr>
        <w:t xml:space="preserve">La Nueva (13/06/2020) “Alerta por el éxodo masivo de productores en el área de riego del río Colorado”. Disponible en </w:t>
      </w:r>
      <w:hyperlink r:id="rId8" w:history="1">
        <w:r w:rsidRPr="004803F1">
          <w:rPr>
            <w:rFonts w:ascii="Calibri" w:hAnsi="Calibri" w:cs="Calibri"/>
          </w:rPr>
          <w:t>https://www.lanueva.com/nota/2020-6-13-6-30-19-alerta-por-el-exodo-masivo-de-productores-en-el-area-de-riego-del-rio-colorado</w:t>
        </w:r>
      </w:hyperlink>
      <w:r w:rsidRPr="004803F1">
        <w:rPr>
          <w:rFonts w:ascii="Calibri" w:hAnsi="Calibri" w:cs="Calibri"/>
        </w:rPr>
        <w:t xml:space="preserve"> [Consultada el 14 de agosto de 2020]</w:t>
      </w:r>
    </w:p>
    <w:p w:rsidR="004C7E43" w:rsidRPr="004803F1" w:rsidRDefault="004C7E43" w:rsidP="004803F1">
      <w:pPr>
        <w:spacing w:after="210" w:line="250" w:lineRule="atLeast"/>
        <w:rPr>
          <w:rFonts w:ascii="Calibri" w:hAnsi="Calibri" w:cs="Calibri"/>
        </w:rPr>
      </w:pPr>
      <w:r w:rsidRPr="004803F1">
        <w:rPr>
          <w:rFonts w:ascii="Calibri" w:hAnsi="Calibri" w:cs="Calibri"/>
        </w:rPr>
        <w:t>Ley N° 27.118. Reparación Histórica de la Agricultura Familiar para la Construcción de una Nueva Ruralidad en la Argentina, Buenos Aires, Argentina, 2014.</w:t>
      </w:r>
    </w:p>
    <w:p w:rsidR="004C7E43" w:rsidRPr="004803F1" w:rsidRDefault="004C7E43" w:rsidP="004803F1">
      <w:pPr>
        <w:spacing w:after="210" w:line="250" w:lineRule="atLeast"/>
        <w:rPr>
          <w:rFonts w:ascii="Calibri" w:hAnsi="Calibri" w:cs="Calibri"/>
          <w:lang w:val="es-ES"/>
        </w:rPr>
      </w:pPr>
      <w:r w:rsidRPr="004803F1">
        <w:rPr>
          <w:rFonts w:ascii="Calibri" w:hAnsi="Calibri" w:cs="Calibri"/>
          <w:lang w:val="es-ES"/>
        </w:rPr>
        <w:t xml:space="preserve">MARQUEZ, Agustina y SALVIA, Agustín. </w:t>
      </w:r>
      <w:r w:rsidRPr="004803F1">
        <w:rPr>
          <w:rFonts w:ascii="Calibri" w:hAnsi="Calibri" w:cs="Calibri"/>
          <w:b/>
          <w:bCs/>
        </w:rPr>
        <w:t>Riesgo de inseguridad alimentaria</w:t>
      </w:r>
      <w:r w:rsidRPr="004803F1">
        <w:rPr>
          <w:rFonts w:ascii="Calibri" w:hAnsi="Calibri" w:cs="Calibri"/>
        </w:rPr>
        <w:t xml:space="preserve">, 2010. 2019. </w:t>
      </w:r>
      <w:r>
        <w:rPr>
          <w:rFonts w:ascii="Calibri" w:hAnsi="Calibri" w:cs="Calibri"/>
          <w:lang w:val="es-ES"/>
        </w:rPr>
        <w:t>Disponible en</w:t>
      </w:r>
      <w:r w:rsidRPr="004803F1">
        <w:rPr>
          <w:rFonts w:ascii="Calibri" w:hAnsi="Calibri" w:cs="Calibri"/>
          <w:lang w:val="es-ES"/>
        </w:rPr>
        <w:t xml:space="preserve"> </w:t>
      </w:r>
      <w:hyperlink r:id="rId9" w:history="1">
        <w:r w:rsidRPr="004803F1">
          <w:rPr>
            <w:rFonts w:ascii="Calibri" w:hAnsi="Calibri" w:cs="Calibri"/>
            <w:lang w:val="es-ES"/>
          </w:rPr>
          <w:t>https://mapa.poblaciones.org/map/7201</w:t>
        </w:r>
      </w:hyperlink>
      <w:r w:rsidRPr="00717680">
        <w:rPr>
          <w:rFonts w:ascii="Calibri" w:hAnsi="Calibri" w:cs="Calibri"/>
          <w:lang w:val="es-ES"/>
        </w:rPr>
        <w:t xml:space="preserve"> [Cons</w:t>
      </w:r>
      <w:r>
        <w:rPr>
          <w:rFonts w:ascii="Calibri" w:hAnsi="Calibri" w:cs="Calibri"/>
          <w:lang w:val="es-ES"/>
        </w:rPr>
        <w:t>ultada el 14 de agosto de 2020]</w:t>
      </w:r>
    </w:p>
    <w:p w:rsidR="004C7E43" w:rsidRPr="004803F1" w:rsidRDefault="004C7E43" w:rsidP="004803F1">
      <w:pPr>
        <w:spacing w:after="210" w:line="250" w:lineRule="atLeast"/>
        <w:rPr>
          <w:rFonts w:ascii="Calibri" w:hAnsi="Calibri" w:cs="Calibri"/>
        </w:rPr>
      </w:pPr>
      <w:r w:rsidRPr="004803F1">
        <w:rPr>
          <w:rFonts w:ascii="Calibri" w:hAnsi="Calibri" w:cs="Calibri"/>
          <w:lang w:val="es-ES"/>
        </w:rPr>
        <w:t xml:space="preserve">OSZLAK, Oscar y O' DONNELL, Guillermo. </w:t>
      </w:r>
      <w:r w:rsidRPr="004803F1">
        <w:rPr>
          <w:rFonts w:ascii="Calibri" w:hAnsi="Calibri" w:cs="Calibri"/>
        </w:rPr>
        <w:t xml:space="preserve">Estado y políticas estatales en América Latina: hacia una estrategia de investigación. </w:t>
      </w:r>
      <w:r w:rsidRPr="004803F1">
        <w:rPr>
          <w:rFonts w:ascii="Calibri" w:hAnsi="Calibri" w:cs="Calibri"/>
          <w:b/>
          <w:bCs/>
        </w:rPr>
        <w:t>Redes</w:t>
      </w:r>
      <w:r w:rsidRPr="004803F1">
        <w:rPr>
          <w:rFonts w:ascii="Calibri" w:hAnsi="Calibri" w:cs="Calibri"/>
        </w:rPr>
        <w:t>, Vol. 2, Núm. 4, Universidad Nacional de Quilmes Argentina, 99-128. 1995.</w:t>
      </w:r>
    </w:p>
    <w:p w:rsidR="004C7E43" w:rsidRPr="004803F1" w:rsidRDefault="004C7E43" w:rsidP="004803F1">
      <w:pPr>
        <w:spacing w:after="210" w:line="250" w:lineRule="atLeast"/>
        <w:rPr>
          <w:rFonts w:ascii="Calibri" w:hAnsi="Calibri" w:cs="Calibri"/>
        </w:rPr>
      </w:pPr>
      <w:r w:rsidRPr="004803F1">
        <w:rPr>
          <w:rFonts w:ascii="Calibri" w:hAnsi="Calibri" w:cs="Calibri"/>
        </w:rPr>
        <w:t xml:space="preserve">PAZZI, Andrés. </w:t>
      </w:r>
      <w:r w:rsidRPr="004803F1">
        <w:rPr>
          <w:rFonts w:ascii="Calibri" w:hAnsi="Calibri" w:cs="Calibri"/>
          <w:b/>
          <w:bCs/>
        </w:rPr>
        <w:t>Sector Agropecuario y Desarrollo Rural</w:t>
      </w:r>
      <w:r w:rsidRPr="004803F1">
        <w:rPr>
          <w:rFonts w:ascii="Calibri" w:hAnsi="Calibri" w:cs="Calibri"/>
        </w:rPr>
        <w:t>: El caso del Valle Bonaerense del Río Colorado (Argentina). Tesis para la obtención del doctorado, Universitat Rovira i Virgili, Reus, España. 2009.</w:t>
      </w:r>
    </w:p>
    <w:p w:rsidR="004C7E43" w:rsidRPr="004803F1" w:rsidRDefault="004C7E43" w:rsidP="004803F1">
      <w:pPr>
        <w:spacing w:after="210" w:line="250" w:lineRule="atLeast"/>
        <w:rPr>
          <w:rFonts w:ascii="Calibri" w:hAnsi="Calibri" w:cs="Calibri"/>
          <w:lang w:val="es-ES"/>
        </w:rPr>
      </w:pPr>
      <w:r w:rsidRPr="004803F1">
        <w:rPr>
          <w:rFonts w:ascii="Calibri" w:hAnsi="Calibri" w:cs="Calibri"/>
        </w:rPr>
        <w:t xml:space="preserve">SCHIAVONI, Gabriela. Describir y prescribir: la tipificación de la agricultura familiar en la Argentina. </w:t>
      </w:r>
      <w:r w:rsidRPr="00F21D71">
        <w:rPr>
          <w:rFonts w:ascii="Calibri" w:hAnsi="Calibri" w:cs="Calibri"/>
          <w:lang w:val="es-ES"/>
        </w:rPr>
        <w:t>En</w:t>
      </w:r>
      <w:r>
        <w:rPr>
          <w:rFonts w:ascii="Calibri" w:hAnsi="Calibri" w:cs="Calibri"/>
          <w:lang w:val="es-ES"/>
        </w:rPr>
        <w:t>:</w:t>
      </w:r>
      <w:r w:rsidRPr="00F21D71">
        <w:rPr>
          <w:rFonts w:ascii="Calibri" w:hAnsi="Calibri" w:cs="Calibri"/>
          <w:lang w:val="es-ES"/>
        </w:rPr>
        <w:t xml:space="preserve"> MANZANAL</w:t>
      </w:r>
      <w:r>
        <w:rPr>
          <w:rFonts w:ascii="Calibri" w:hAnsi="Calibri" w:cs="Calibri"/>
          <w:lang w:val="es-ES"/>
        </w:rPr>
        <w:t>,</w:t>
      </w:r>
      <w:r w:rsidRPr="00F21D71">
        <w:rPr>
          <w:rFonts w:ascii="Calibri" w:hAnsi="Calibri" w:cs="Calibri"/>
          <w:lang w:val="es-ES"/>
        </w:rPr>
        <w:t xml:space="preserve"> Mabel y NEIMAN</w:t>
      </w:r>
      <w:r>
        <w:rPr>
          <w:rFonts w:ascii="Calibri" w:hAnsi="Calibri" w:cs="Calibri"/>
          <w:lang w:val="es-ES"/>
        </w:rPr>
        <w:t>,</w:t>
      </w:r>
      <w:r w:rsidRPr="00F21D71">
        <w:rPr>
          <w:rFonts w:ascii="Calibri" w:hAnsi="Calibri" w:cs="Calibri"/>
          <w:lang w:val="es-ES"/>
        </w:rPr>
        <w:t xml:space="preserve"> Guillermo (Comps.), </w:t>
      </w:r>
      <w:r w:rsidRPr="00F21D71">
        <w:rPr>
          <w:rFonts w:ascii="Calibri" w:hAnsi="Calibri" w:cs="Calibri"/>
          <w:b/>
          <w:bCs/>
          <w:lang w:val="es-ES"/>
        </w:rPr>
        <w:t>La agricultura familiar del MERCOSUR. Trayectorias, amenazas y desafíos</w:t>
      </w:r>
      <w:r>
        <w:rPr>
          <w:rFonts w:ascii="Calibri" w:hAnsi="Calibri" w:cs="Calibri"/>
          <w:lang w:val="es-ES"/>
        </w:rPr>
        <w:t>.</w:t>
      </w:r>
      <w:r w:rsidRPr="00F21D71">
        <w:rPr>
          <w:rFonts w:ascii="Calibri" w:hAnsi="Calibri" w:cs="Calibri"/>
          <w:lang w:val="es-ES"/>
        </w:rPr>
        <w:t xml:space="preserve"> </w:t>
      </w:r>
      <w:r w:rsidRPr="004803F1">
        <w:rPr>
          <w:rFonts w:ascii="Calibri" w:hAnsi="Calibri" w:cs="Calibri"/>
          <w:lang w:val="es-ES"/>
        </w:rPr>
        <w:t>Bu</w:t>
      </w:r>
      <w:r>
        <w:rPr>
          <w:rFonts w:ascii="Calibri" w:hAnsi="Calibri" w:cs="Calibri"/>
          <w:lang w:val="es-ES"/>
        </w:rPr>
        <w:t>enos Aires</w:t>
      </w:r>
      <w:r w:rsidRPr="004803F1">
        <w:rPr>
          <w:rFonts w:ascii="Calibri" w:hAnsi="Calibri" w:cs="Calibri"/>
          <w:lang w:val="es-ES"/>
        </w:rPr>
        <w:t>: Ediciones CICCUS</w:t>
      </w:r>
      <w:r>
        <w:rPr>
          <w:rFonts w:ascii="Calibri" w:hAnsi="Calibri" w:cs="Calibri"/>
          <w:lang w:val="es-ES"/>
        </w:rPr>
        <w:t xml:space="preserve">, </w:t>
      </w:r>
      <w:r w:rsidRPr="00F21D71">
        <w:rPr>
          <w:rFonts w:ascii="Calibri" w:hAnsi="Calibri" w:cs="Calibri"/>
          <w:lang w:val="es-ES"/>
        </w:rPr>
        <w:t>p. 43-59</w:t>
      </w:r>
      <w:r w:rsidRPr="004803F1">
        <w:rPr>
          <w:rFonts w:ascii="Calibri" w:hAnsi="Calibri" w:cs="Calibri"/>
          <w:lang w:val="es-ES"/>
        </w:rPr>
        <w:t>, 2010</w:t>
      </w:r>
      <w:r>
        <w:rPr>
          <w:rFonts w:ascii="Calibri" w:hAnsi="Calibri" w:cs="Calibri"/>
          <w:lang w:val="es-ES"/>
        </w:rPr>
        <w:t>.</w:t>
      </w:r>
    </w:p>
    <w:p w:rsidR="004C7E43" w:rsidRPr="004803F1" w:rsidRDefault="004C7E43" w:rsidP="004803F1">
      <w:pPr>
        <w:spacing w:after="210" w:line="250" w:lineRule="atLeast"/>
        <w:rPr>
          <w:rFonts w:ascii="Calibri" w:hAnsi="Calibri" w:cs="Calibri"/>
        </w:rPr>
      </w:pPr>
      <w:r w:rsidRPr="004803F1">
        <w:rPr>
          <w:rFonts w:ascii="Calibri" w:hAnsi="Calibri" w:cs="Calibri"/>
          <w:lang w:val="es-ES"/>
        </w:rPr>
        <w:t xml:space="preserve">SILI, Marcelo y PAZZI, Andrés (2015) Nuevas inversiones, nuevos desafíos. </w:t>
      </w:r>
      <w:r w:rsidRPr="00F21D71">
        <w:rPr>
          <w:rFonts w:ascii="Calibri" w:hAnsi="Calibri" w:cs="Calibri"/>
          <w:lang w:val="es-ES"/>
        </w:rPr>
        <w:t>La producción emergente en la región del Río Colorad</w:t>
      </w:r>
      <w:r w:rsidRPr="004803F1">
        <w:rPr>
          <w:rFonts w:ascii="Calibri" w:hAnsi="Calibri" w:cs="Calibri"/>
        </w:rPr>
        <w:t xml:space="preserve">o. </w:t>
      </w:r>
      <w:r w:rsidRPr="004803F1">
        <w:rPr>
          <w:rFonts w:ascii="Calibri" w:hAnsi="Calibri" w:cs="Calibri"/>
          <w:lang w:val="es-ES"/>
        </w:rPr>
        <w:t xml:space="preserve">En: SILI, Marcelo, KOZEL, Andrés y BUSTOS CARA, Roberto (comps.) </w:t>
      </w:r>
      <w:r w:rsidRPr="004803F1">
        <w:rPr>
          <w:rFonts w:ascii="Calibri" w:hAnsi="Calibri" w:cs="Calibri"/>
          <w:b/>
          <w:bCs/>
          <w:lang w:val="es-ES"/>
        </w:rPr>
        <w:t>La región del Colorado: historia, cultura y paisaje en la frontera.</w:t>
      </w:r>
      <w:r w:rsidRPr="004803F1">
        <w:rPr>
          <w:rFonts w:ascii="Calibri" w:hAnsi="Calibri" w:cs="Calibri"/>
          <w:lang w:val="es-ES"/>
        </w:rPr>
        <w:t xml:space="preserve"> </w:t>
      </w:r>
      <w:r w:rsidRPr="004803F1">
        <w:rPr>
          <w:rFonts w:ascii="Calibri" w:hAnsi="Calibri" w:cs="Calibri"/>
        </w:rPr>
        <w:t xml:space="preserve">Buenos Aires: Fundación ArgenINTA, p. </w:t>
      </w:r>
      <w:r>
        <w:rPr>
          <w:rFonts w:ascii="Calibri" w:hAnsi="Calibri" w:cs="Calibri"/>
        </w:rPr>
        <w:t>155</w:t>
      </w:r>
      <w:r w:rsidRPr="004803F1">
        <w:rPr>
          <w:rFonts w:ascii="Calibri" w:hAnsi="Calibri" w:cs="Calibri"/>
        </w:rPr>
        <w:t>-</w:t>
      </w:r>
      <w:r>
        <w:rPr>
          <w:rFonts w:ascii="Calibri" w:hAnsi="Calibri" w:cs="Calibri"/>
        </w:rPr>
        <w:t>162</w:t>
      </w:r>
      <w:r w:rsidRPr="004803F1">
        <w:rPr>
          <w:rFonts w:ascii="Calibri" w:hAnsi="Calibri" w:cs="Calibri"/>
        </w:rPr>
        <w:t>, 2015.</w:t>
      </w:r>
    </w:p>
    <w:p w:rsidR="004C7E43" w:rsidRPr="004803F1" w:rsidRDefault="004C7E43" w:rsidP="004803F1">
      <w:pPr>
        <w:spacing w:after="210" w:line="250" w:lineRule="atLeast"/>
        <w:rPr>
          <w:rFonts w:ascii="Calibri" w:hAnsi="Calibri" w:cs="Calibri"/>
        </w:rPr>
      </w:pPr>
      <w:r w:rsidRPr="004803F1">
        <w:rPr>
          <w:rFonts w:ascii="Calibri" w:hAnsi="Calibri" w:cs="Calibri"/>
        </w:rPr>
        <w:t xml:space="preserve">TORREZ GALLARDO, Marcela. Una aproximación tipológica sobre trabajadores migrantes en los circuitos productivos de la horticultura: Valle Bonaerense del río Colorado. </w:t>
      </w:r>
      <w:r w:rsidRPr="004803F1">
        <w:rPr>
          <w:rFonts w:ascii="Calibri" w:hAnsi="Calibri" w:cs="Calibri"/>
          <w:b/>
          <w:bCs/>
        </w:rPr>
        <w:t>Revista Interdisciplinaria de Estudios Sociales</w:t>
      </w:r>
      <w:r w:rsidRPr="004803F1">
        <w:rPr>
          <w:rFonts w:ascii="Calibri" w:hAnsi="Calibri" w:cs="Calibri"/>
        </w:rPr>
        <w:t>, 16, 35-64. 2017.</w:t>
      </w:r>
    </w:p>
    <w:p w:rsidR="004C7E43" w:rsidRPr="00717680" w:rsidRDefault="004C7E43" w:rsidP="004803F1">
      <w:pPr>
        <w:spacing w:after="210" w:line="250" w:lineRule="atLeast"/>
        <w:rPr>
          <w:rFonts w:ascii="Calibri" w:hAnsi="Calibri" w:cs="Calibri"/>
          <w:lang w:val="es-ES"/>
        </w:rPr>
      </w:pPr>
      <w:r w:rsidRPr="004803F1">
        <w:rPr>
          <w:rFonts w:ascii="Calibri" w:hAnsi="Calibri" w:cs="Calibri"/>
          <w:lang w:val="es-ES"/>
        </w:rPr>
        <w:t xml:space="preserve">TORREZ GALLARDO, Marcela y BUSTOS CARA, Roberto (2015) Las dinámicas migratorias en la región. </w:t>
      </w:r>
      <w:r w:rsidRPr="004803F1">
        <w:rPr>
          <w:rFonts w:ascii="Calibri" w:hAnsi="Calibri" w:cs="Calibri"/>
        </w:rPr>
        <w:t xml:space="preserve">El caso del sudoeste de la provincia de Buenos Aires. </w:t>
      </w:r>
      <w:r w:rsidRPr="004803F1">
        <w:rPr>
          <w:rFonts w:ascii="Calibri" w:hAnsi="Calibri" w:cs="Calibri"/>
          <w:lang w:val="es-ES"/>
        </w:rPr>
        <w:t xml:space="preserve">En: SILI, Marcelo, KOZEL, Andrés y BUSTOS CARA, Roberto (comps.) </w:t>
      </w:r>
      <w:r w:rsidRPr="004803F1">
        <w:rPr>
          <w:rFonts w:ascii="Calibri" w:hAnsi="Calibri" w:cs="Calibri"/>
          <w:b/>
          <w:bCs/>
          <w:lang w:val="es-ES"/>
        </w:rPr>
        <w:t>La región del Colorado: historia, cultura y paisaje en la frontera.</w:t>
      </w:r>
      <w:r w:rsidRPr="004803F1">
        <w:rPr>
          <w:rFonts w:ascii="Calibri" w:hAnsi="Calibri" w:cs="Calibri"/>
          <w:lang w:val="es-ES"/>
        </w:rPr>
        <w:t xml:space="preserve"> </w:t>
      </w:r>
      <w:r w:rsidRPr="00717680">
        <w:rPr>
          <w:rFonts w:ascii="Calibri" w:hAnsi="Calibri" w:cs="Calibri"/>
          <w:lang w:val="es-ES"/>
        </w:rPr>
        <w:t>Buenos Aires: Fundación ArgenINTA, p. 171-178, 2015.</w:t>
      </w:r>
    </w:p>
    <w:p w:rsidR="004C7E43" w:rsidRPr="00F21D71" w:rsidRDefault="004C7E43" w:rsidP="004803F1">
      <w:pPr>
        <w:spacing w:after="210" w:line="250" w:lineRule="atLeast"/>
        <w:rPr>
          <w:rFonts w:ascii="Calibri" w:hAnsi="Calibri" w:cs="Calibri"/>
          <w:lang w:val="es-ES"/>
        </w:rPr>
      </w:pPr>
      <w:r w:rsidRPr="00717680">
        <w:rPr>
          <w:rFonts w:ascii="Calibri" w:hAnsi="Calibri" w:cs="Calibri"/>
          <w:lang w:val="es-ES"/>
        </w:rPr>
        <w:t xml:space="preserve">SALDUNGARAY, María Cecilia; PIÑEIRO, Verónica; PALACIOS, Pablo; REISER, Leticia; CUPARI, Selva; COMEZAÑA, Micaela; CONTI, Viviana; CHIMENO, Patricia y ZÁRATE, Julián. </w:t>
      </w:r>
      <w:r w:rsidRPr="00F21D71">
        <w:rPr>
          <w:rFonts w:ascii="Calibri" w:hAnsi="Calibri" w:cs="Calibri"/>
          <w:lang w:val="es-ES"/>
        </w:rPr>
        <w:t xml:space="preserve">Certificación de productos agroecológicos mediante un Sistema de Garantías Participativas (SGP) en el partido de Villarino. </w:t>
      </w:r>
      <w:r>
        <w:rPr>
          <w:rFonts w:ascii="Calibri" w:hAnsi="Calibri" w:cs="Calibri"/>
          <w:lang w:val="es-ES"/>
        </w:rPr>
        <w:t xml:space="preserve">Ponencia presentada en </w:t>
      </w:r>
      <w:r w:rsidRPr="00F21D71">
        <w:rPr>
          <w:rFonts w:ascii="Calibri" w:hAnsi="Calibri" w:cs="Calibri"/>
          <w:lang w:val="es-ES"/>
        </w:rPr>
        <w:t>XI Jornadas Interdiscip</w:t>
      </w:r>
      <w:r>
        <w:rPr>
          <w:rFonts w:ascii="Calibri" w:hAnsi="Calibri" w:cs="Calibri"/>
          <w:lang w:val="es-ES"/>
        </w:rPr>
        <w:t xml:space="preserve">linarias de Estudios Agrarios y </w:t>
      </w:r>
      <w:r w:rsidRPr="00F21D71">
        <w:rPr>
          <w:rFonts w:ascii="Calibri" w:hAnsi="Calibri" w:cs="Calibri"/>
          <w:lang w:val="es-ES"/>
        </w:rPr>
        <w:t>Agroindustriales,  2019</w:t>
      </w:r>
      <w:r>
        <w:rPr>
          <w:rFonts w:ascii="Calibri" w:hAnsi="Calibri" w:cs="Calibri"/>
          <w:lang w:val="es-ES"/>
        </w:rPr>
        <w:t>.</w:t>
      </w:r>
    </w:p>
    <w:p w:rsidR="004C7E43" w:rsidRPr="00F21D71" w:rsidRDefault="004C7E43" w:rsidP="004803F1">
      <w:pPr>
        <w:spacing w:after="210" w:line="250" w:lineRule="atLeast"/>
        <w:rPr>
          <w:rFonts w:ascii="Calibri" w:hAnsi="Calibri" w:cs="Calibri"/>
          <w:lang w:val="es-ES"/>
        </w:rPr>
      </w:pPr>
    </w:p>
    <w:sectPr w:rsidR="004C7E43" w:rsidRPr="00F21D71" w:rsidSect="00BC4530">
      <w:headerReference w:type="default" r:id="rId10"/>
      <w:footerReference w:type="default" r:id="rId11"/>
      <w:headerReference w:type="first" r:id="rId12"/>
      <w:pgSz w:w="11900" w:h="16840"/>
      <w:pgMar w:top="1985" w:right="1418" w:bottom="2268" w:left="243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E43" w:rsidRDefault="004C7E43" w:rsidP="00435504">
      <w:pPr>
        <w:rPr>
          <w:rFonts w:cs="Times New Roman"/>
        </w:rPr>
      </w:pPr>
      <w:r>
        <w:rPr>
          <w:rFonts w:cs="Times New Roman"/>
        </w:rPr>
        <w:separator/>
      </w:r>
    </w:p>
  </w:endnote>
  <w:endnote w:type="continuationSeparator" w:id="0">
    <w:p w:rsidR="004C7E43" w:rsidRDefault="004C7E43" w:rsidP="0043550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RotisSansSerif">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43" w:rsidRPr="00A21817" w:rsidRDefault="004C7E43" w:rsidP="00EA4BB0">
    <w:pPr>
      <w:pStyle w:val="NumeroPagina-ENANPUR2017"/>
      <w:framePr w:wrap="auto"/>
      <w:rPr>
        <w:rFonts w:cs="Times New Roman"/>
      </w:rPr>
    </w:pPr>
    <w:r w:rsidRPr="00683456">
      <w:rPr>
        <w:rFonts w:ascii="Calibri" w:hAnsi="Calibri" w:cs="Calibri"/>
        <w:sz w:val="20"/>
        <w:szCs w:val="20"/>
      </w:rPr>
      <w:fldChar w:fldCharType="begin"/>
    </w:r>
    <w:r w:rsidRPr="00683456">
      <w:rPr>
        <w:rFonts w:ascii="Calibri" w:hAnsi="Calibri" w:cs="Calibri"/>
        <w:sz w:val="20"/>
        <w:szCs w:val="20"/>
      </w:rPr>
      <w:instrText xml:space="preserve">PAGE  </w:instrText>
    </w:r>
    <w:r w:rsidRPr="00683456">
      <w:rPr>
        <w:rFonts w:ascii="Calibri" w:hAnsi="Calibri" w:cs="Calibri"/>
        <w:sz w:val="20"/>
        <w:szCs w:val="20"/>
      </w:rPr>
      <w:fldChar w:fldCharType="separate"/>
    </w:r>
    <w:r>
      <w:rPr>
        <w:rFonts w:ascii="Calibri" w:hAnsi="Calibri" w:cs="Calibri"/>
        <w:noProof/>
        <w:sz w:val="20"/>
        <w:szCs w:val="20"/>
      </w:rPr>
      <w:t>2</w:t>
    </w:r>
    <w:r w:rsidRPr="00683456">
      <w:rPr>
        <w:rFonts w:ascii="Calibri" w:hAnsi="Calibri" w:cs="Calibri"/>
        <w:sz w:val="20"/>
        <w:szCs w:val="20"/>
      </w:rPr>
      <w:fldChar w:fldCharType="end"/>
    </w:r>
  </w:p>
  <w:p w:rsidR="004C7E43" w:rsidRPr="00C93F36" w:rsidRDefault="004C7E43" w:rsidP="006D5E7C">
    <w:pPr>
      <w:ind w:right="357"/>
      <w:jc w:val="right"/>
      <w:rPr>
        <w:rFonts w:ascii="Calibri" w:hAnsi="Calibri" w:cs="Calibri"/>
        <w:smallCaps/>
        <w:sz w:val="19"/>
        <w:szCs w:val="19"/>
        <w:lang w:val="es-ES"/>
      </w:rPr>
    </w:pPr>
    <w:r w:rsidRPr="00C93F36">
      <w:rPr>
        <w:rFonts w:ascii="Calibri" w:hAnsi="Calibri" w:cs="Calibri"/>
        <w:sz w:val="20"/>
        <w:szCs w:val="20"/>
        <w:lang w:val="es-ES"/>
      </w:rPr>
      <w:t>Iberoamérica ante los nuevos retos de la geopolítica mundial: territorios en disputa, resistencias y organización de la esperanza a escala urbana y regional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E43" w:rsidRDefault="004C7E43" w:rsidP="00435504">
      <w:pPr>
        <w:rPr>
          <w:rFonts w:cs="Times New Roman"/>
        </w:rPr>
      </w:pPr>
      <w:r>
        <w:rPr>
          <w:rFonts w:cs="Times New Roman"/>
        </w:rPr>
        <w:separator/>
      </w:r>
    </w:p>
  </w:footnote>
  <w:footnote w:type="continuationSeparator" w:id="0">
    <w:p w:rsidR="004C7E43" w:rsidRDefault="004C7E43" w:rsidP="00435504">
      <w:pPr>
        <w:rPr>
          <w:rFonts w:cs="Times New Roman"/>
        </w:rPr>
      </w:pPr>
      <w:r>
        <w:rPr>
          <w:rFonts w:cs="Times New Roman"/>
        </w:rPr>
        <w:continuationSeparator/>
      </w:r>
    </w:p>
  </w:footnote>
  <w:footnote w:id="1">
    <w:p w:rsidR="004C7E43" w:rsidRDefault="004C7E43" w:rsidP="00367940">
      <w:pPr>
        <w:jc w:val="both"/>
        <w:rPr>
          <w:rFonts w:cs="Times New Roman"/>
        </w:rPr>
      </w:pPr>
      <w:r w:rsidRPr="00C42ACA">
        <w:rPr>
          <w:rStyle w:val="FootnoteReference"/>
          <w:rFonts w:ascii="Calibri" w:hAnsi="Calibri" w:cs="Calibri"/>
          <w:sz w:val="22"/>
          <w:szCs w:val="22"/>
        </w:rPr>
        <w:footnoteRef/>
      </w:r>
      <w:r w:rsidRPr="00C42ACA">
        <w:rPr>
          <w:rFonts w:ascii="Calibri" w:hAnsi="Calibri" w:cs="Calibri"/>
          <w:lang w:val="es-ES"/>
        </w:rPr>
        <w:t xml:space="preserve"> </w:t>
      </w:r>
      <w:r w:rsidRPr="00C42ACA">
        <w:rPr>
          <w:rFonts w:ascii="Calibri" w:hAnsi="Calibri" w:cs="Calibri"/>
          <w:sz w:val="22"/>
          <w:szCs w:val="22"/>
          <w:lang w:val="es-ES"/>
        </w:rPr>
        <w:t>Los vaivenes que pueden producirse de una campaña a la otra son consecuencia de la dependencia del mercado exterior y debido a las enfermedades diversas del cultivo.</w:t>
      </w:r>
    </w:p>
  </w:footnote>
  <w:footnote w:id="2">
    <w:p w:rsidR="004C7E43" w:rsidRDefault="004C7E43" w:rsidP="001967B8">
      <w:pPr>
        <w:pStyle w:val="FootnoteText"/>
        <w:jc w:val="both"/>
        <w:rPr>
          <w:rFonts w:cs="Times New Roman"/>
        </w:rPr>
      </w:pPr>
      <w:r w:rsidRPr="00187C16">
        <w:rPr>
          <w:rStyle w:val="FootnoteReference"/>
          <w:rFonts w:cs="Times New Roman"/>
          <w:sz w:val="22"/>
          <w:szCs w:val="22"/>
        </w:rPr>
        <w:footnoteRef/>
      </w:r>
      <w:r w:rsidRPr="001967B8">
        <w:rPr>
          <w:sz w:val="22"/>
          <w:szCs w:val="22"/>
          <w:lang w:val="es-ES"/>
        </w:rPr>
        <w:t xml:space="preserve"> </w:t>
      </w:r>
      <w:r w:rsidRPr="00950946">
        <w:rPr>
          <w:rFonts w:ascii="Calibri" w:hAnsi="Calibri" w:cs="Calibri"/>
          <w:sz w:val="22"/>
          <w:szCs w:val="22"/>
          <w:lang w:val="es-ES"/>
        </w:rPr>
        <w:t>Aún no está publicado el Informe de CORFO RC de la Campaña 2019/2020.</w:t>
      </w:r>
    </w:p>
  </w:footnote>
  <w:footnote w:id="3">
    <w:p w:rsidR="004C7E43" w:rsidRDefault="004C7E43" w:rsidP="00DA4BC4">
      <w:pPr>
        <w:pStyle w:val="FootnoteText"/>
        <w:jc w:val="both"/>
        <w:rPr>
          <w:rFonts w:cs="Times New Roman"/>
        </w:rPr>
      </w:pPr>
      <w:r w:rsidRPr="00A53123">
        <w:rPr>
          <w:rStyle w:val="FootnoteReference"/>
          <w:rFonts w:ascii="Calibri" w:hAnsi="Calibri" w:cs="Calibri"/>
          <w:sz w:val="22"/>
          <w:szCs w:val="22"/>
        </w:rPr>
        <w:footnoteRef/>
      </w:r>
      <w:r w:rsidRPr="00A53123">
        <w:rPr>
          <w:rFonts w:ascii="Calibri" w:hAnsi="Calibri" w:cs="Calibri"/>
          <w:sz w:val="22"/>
          <w:szCs w:val="22"/>
          <w:lang w:val="es-ES"/>
        </w:rPr>
        <w:t xml:space="preserve"> </w:t>
      </w:r>
      <w:r w:rsidRPr="00A53123">
        <w:rPr>
          <w:rFonts w:ascii="Calibri" w:eastAsia="Times New Roman" w:hAnsi="Calibri" w:cs="Calibri"/>
          <w:sz w:val="22"/>
          <w:szCs w:val="22"/>
          <w:lang w:val="es-ES" w:eastAsia="es-AR"/>
        </w:rPr>
        <w:t>Los costos de esta metodología son un obstáculo para su implementación: además del valor de los plantines y la estructura para su realización, se requieren alrededor de 20 jornales por hectárea.</w:t>
      </w:r>
    </w:p>
  </w:footnote>
  <w:footnote w:id="4">
    <w:p w:rsidR="004C7E43" w:rsidRDefault="004C7E43" w:rsidP="00DA4BC4">
      <w:pPr>
        <w:pStyle w:val="FootnoteText"/>
        <w:jc w:val="both"/>
        <w:rPr>
          <w:rFonts w:cs="Times New Roman"/>
        </w:rPr>
      </w:pPr>
      <w:r w:rsidRPr="00A53123">
        <w:rPr>
          <w:rStyle w:val="FootnoteReference"/>
          <w:rFonts w:ascii="Calibri" w:hAnsi="Calibri" w:cs="Calibri"/>
          <w:sz w:val="22"/>
          <w:szCs w:val="22"/>
        </w:rPr>
        <w:footnoteRef/>
      </w:r>
      <w:r w:rsidRPr="00A53123">
        <w:rPr>
          <w:rFonts w:ascii="Calibri" w:hAnsi="Calibri" w:cs="Calibri"/>
          <w:sz w:val="22"/>
          <w:szCs w:val="22"/>
          <w:lang w:val="es-ES"/>
        </w:rPr>
        <w:t xml:space="preserve"> </w:t>
      </w:r>
      <w:r w:rsidRPr="00A53123">
        <w:rPr>
          <w:rFonts w:ascii="Calibri" w:eastAsia="Times New Roman" w:hAnsi="Calibri" w:cs="Calibri"/>
          <w:sz w:val="22"/>
          <w:szCs w:val="22"/>
          <w:lang w:val="es-ES" w:eastAsia="es-AR"/>
        </w:rPr>
        <w:t>El objetivo es que durante esta campaña los productores trabajen con otros cultivos (papa, batata, zapallo, por ejemplo) que tienen un ciclo de crecimiento un poco más estrecho y que se adaptarían mejor a la disponibilidad de agua durante los meses de octubre – febrero, evitando así un desarraigo generalizado en la zona.</w:t>
      </w:r>
    </w:p>
  </w:footnote>
  <w:footnote w:id="5">
    <w:p w:rsidR="004C7E43" w:rsidRDefault="004C7E43" w:rsidP="00761FF7">
      <w:pPr>
        <w:autoSpaceDE w:val="0"/>
        <w:autoSpaceDN w:val="0"/>
        <w:adjustRightInd w:val="0"/>
        <w:jc w:val="both"/>
        <w:rPr>
          <w:rFonts w:cs="Times New Roman"/>
        </w:rPr>
      </w:pPr>
      <w:r w:rsidRPr="00367940">
        <w:rPr>
          <w:rStyle w:val="FootnoteReference"/>
          <w:rFonts w:ascii="Calibri" w:hAnsi="Calibri" w:cs="Calibri"/>
          <w:sz w:val="22"/>
          <w:szCs w:val="22"/>
        </w:rPr>
        <w:footnoteRef/>
      </w:r>
      <w:r w:rsidRPr="00367940">
        <w:rPr>
          <w:rFonts w:ascii="Calibri" w:hAnsi="Calibri" w:cs="Calibri"/>
          <w:sz w:val="22"/>
          <w:szCs w:val="22"/>
          <w:lang w:val="es-ES"/>
        </w:rPr>
        <w:t xml:space="preserve"> Los galpones de empaque son un requisito para la exportación de la cebolla. Los exportadores establecen el contacto comercial con el mercado externo y los importadores gestionan la importación del producto en el país de destino (fundamentalmente con Brasil) y en muchos casos tienen integrados sus propios galpones de empaque. El importador se encuentra integrado, en términos generales con el exportador, y se trata de empresas con asentamiento en la frontera (Gorestein, 2005).</w:t>
      </w:r>
    </w:p>
  </w:footnote>
  <w:footnote w:id="6">
    <w:p w:rsidR="004C7E43" w:rsidRDefault="004C7E43" w:rsidP="004436E7">
      <w:pPr>
        <w:pStyle w:val="FootnoteText"/>
        <w:jc w:val="both"/>
        <w:rPr>
          <w:rFonts w:cs="Times New Roman"/>
        </w:rPr>
      </w:pPr>
      <w:r>
        <w:rPr>
          <w:rStyle w:val="FootnoteReference"/>
          <w:rFonts w:cs="Times New Roman"/>
        </w:rPr>
        <w:footnoteRef/>
      </w:r>
      <w:r w:rsidRPr="004436E7">
        <w:rPr>
          <w:lang w:val="es-ES"/>
        </w:rPr>
        <w:t xml:space="preserve"> </w:t>
      </w:r>
      <w:r w:rsidRPr="004436E7">
        <w:rPr>
          <w:rFonts w:ascii="Calibri" w:hAnsi="Calibri" w:cs="Calibri"/>
          <w:sz w:val="22"/>
          <w:szCs w:val="22"/>
          <w:lang w:val="es-ES"/>
        </w:rPr>
        <w:t>La UTT y el MTE Rural son dos de las organizaciones más importantes en cantidad de integrantes, visibilidad callejera y mediática y participación política a nivel nacional en los últimos años en la agenda pública y las instancias institucionales de la AF. Fueron muy destacados los ‘verdurazos’, las organizaciones regalando miles de kilos de verduras en plazas céntricas, que fueron iniciados por la UTT y luego impulsados por otras organizaciones como el MTE.</w:t>
      </w:r>
    </w:p>
  </w:footnote>
  <w:footnote w:id="7">
    <w:p w:rsidR="004C7E43" w:rsidRDefault="004C7E43" w:rsidP="004436E7">
      <w:pPr>
        <w:jc w:val="both"/>
        <w:rPr>
          <w:rFonts w:cs="Times New Roman"/>
        </w:rPr>
      </w:pPr>
      <w:r w:rsidRPr="004436E7">
        <w:rPr>
          <w:rStyle w:val="FootnoteReference"/>
          <w:rFonts w:ascii="Calibri" w:hAnsi="Calibri" w:cs="Calibri"/>
          <w:sz w:val="22"/>
          <w:szCs w:val="22"/>
        </w:rPr>
        <w:footnoteRef/>
      </w:r>
      <w:r w:rsidRPr="004436E7">
        <w:rPr>
          <w:rFonts w:ascii="Calibri" w:hAnsi="Calibri" w:cs="Calibri"/>
          <w:sz w:val="22"/>
          <w:szCs w:val="22"/>
          <w:lang w:val="es-ES"/>
        </w:rPr>
        <w:t xml:space="preserve"> El salario social complementario surge en 2016 con la Ley de Emergencia social y es administrado por organizaciones sociales, entre ellas el MTE, la UTT y la FNC.</w:t>
      </w:r>
    </w:p>
  </w:footnote>
  <w:footnote w:id="8">
    <w:p w:rsidR="004C7E43" w:rsidRDefault="004C7E43" w:rsidP="004436E7">
      <w:pPr>
        <w:pStyle w:val="FootnoteText"/>
        <w:jc w:val="both"/>
        <w:rPr>
          <w:rFonts w:cs="Times New Roman"/>
        </w:rPr>
      </w:pPr>
      <w:r w:rsidRPr="004436E7">
        <w:rPr>
          <w:rStyle w:val="FootnoteReference"/>
          <w:rFonts w:ascii="Calibri" w:hAnsi="Calibri" w:cs="Calibri"/>
          <w:sz w:val="22"/>
          <w:szCs w:val="22"/>
        </w:rPr>
        <w:footnoteRef/>
      </w:r>
      <w:r w:rsidRPr="004436E7">
        <w:rPr>
          <w:rFonts w:ascii="Calibri" w:hAnsi="Calibri" w:cs="Calibri"/>
          <w:sz w:val="22"/>
          <w:szCs w:val="22"/>
          <w:lang w:val="es-ES"/>
        </w:rPr>
        <w:t xml:space="preserve"> La expresión refiere a los productores hortícolas diversificados, que no hacen cebolla o hacen cebolla y otras verduras.</w:t>
      </w:r>
    </w:p>
  </w:footnote>
  <w:footnote w:id="9">
    <w:p w:rsidR="004C7E43" w:rsidRDefault="004C7E43" w:rsidP="002E15A2">
      <w:pPr>
        <w:pStyle w:val="FootnoteText"/>
        <w:rPr>
          <w:rFonts w:cs="Times New Roman"/>
        </w:rPr>
      </w:pPr>
      <w:r w:rsidRPr="00A80C94">
        <w:rPr>
          <w:rStyle w:val="FootnoteReference"/>
          <w:rFonts w:ascii="Calibri" w:hAnsi="Calibri" w:cs="Calibri"/>
          <w:sz w:val="22"/>
          <w:szCs w:val="22"/>
        </w:rPr>
        <w:footnoteRef/>
      </w:r>
      <w:r w:rsidRPr="00A80C94">
        <w:rPr>
          <w:rFonts w:ascii="Calibri" w:hAnsi="Calibri" w:cs="Calibri"/>
          <w:sz w:val="22"/>
          <w:szCs w:val="22"/>
          <w:lang w:val="es-ES"/>
        </w:rPr>
        <w:t xml:space="preserve"> La cebolla requiere humedad en toda la franja, lo cual implicaría instalar muchas cintas para riego por goteo, entonces por hectárea sale muy caro.</w:t>
      </w:r>
    </w:p>
  </w:footnote>
  <w:footnote w:id="10">
    <w:p w:rsidR="004C7E43" w:rsidRDefault="004C7E43" w:rsidP="002E15A2">
      <w:pPr>
        <w:pStyle w:val="FootnoteText"/>
        <w:jc w:val="both"/>
        <w:rPr>
          <w:rFonts w:cs="Times New Roman"/>
        </w:rPr>
      </w:pPr>
      <w:r w:rsidRPr="00A80C94">
        <w:rPr>
          <w:rStyle w:val="FootnoteReference"/>
          <w:rFonts w:ascii="Calibri" w:hAnsi="Calibri" w:cs="Calibri"/>
          <w:sz w:val="22"/>
          <w:szCs w:val="22"/>
        </w:rPr>
        <w:footnoteRef/>
      </w:r>
      <w:r w:rsidRPr="00A80C94">
        <w:rPr>
          <w:rFonts w:ascii="Calibri" w:hAnsi="Calibri" w:cs="Calibri"/>
          <w:sz w:val="22"/>
          <w:szCs w:val="22"/>
          <w:lang w:val="es-ES"/>
        </w:rPr>
        <w:t xml:space="preserve"> Una particularidad de la producción de cebolla es la necesidad de ir rotando de campos. No se puede repetir más de dos años en la misma tierra porque le provoca enfermedades a la planta, siendo cinco años el tiempo mínimo para reingresar a un lote para hacer nuevamente cebolla. Si esto no se respeta amenaza la calidad de la producción cebollera. Entonces por cuestiones sanitarias van moviéndose o a otro lote dentro de ese campo o en otro campo dentro del VBRC u otros valles (Viedma en </w:t>
      </w:r>
      <w:r>
        <w:rPr>
          <w:rFonts w:ascii="Calibri" w:hAnsi="Calibri" w:cs="Calibri"/>
          <w:sz w:val="22"/>
          <w:szCs w:val="22"/>
          <w:lang w:val="es-ES"/>
        </w:rPr>
        <w:t>el valle inferior del río Negro</w:t>
      </w:r>
      <w:r w:rsidRPr="00A80C94">
        <w:rPr>
          <w:rFonts w:ascii="Calibri" w:hAnsi="Calibri" w:cs="Calibri"/>
          <w:sz w:val="22"/>
          <w:szCs w:val="22"/>
          <w:lang w:val="es-ES"/>
        </w:rPr>
        <w:t>, General Conesa en el valle medio del río Negro, inclusive al Alto Valle río Negro).</w:t>
      </w:r>
    </w:p>
  </w:footnote>
  <w:footnote w:id="11">
    <w:p w:rsidR="004C7E43" w:rsidRDefault="004C7E43" w:rsidP="002E0321">
      <w:pPr>
        <w:spacing w:after="210" w:line="250" w:lineRule="auto"/>
        <w:jc w:val="both"/>
        <w:rPr>
          <w:rFonts w:cs="Times New Roman"/>
        </w:rPr>
      </w:pPr>
      <w:r w:rsidRPr="002E0321">
        <w:rPr>
          <w:rStyle w:val="FootnoteReference"/>
          <w:rFonts w:ascii="Calibri" w:hAnsi="Calibri" w:cs="Calibri"/>
          <w:sz w:val="22"/>
          <w:szCs w:val="22"/>
        </w:rPr>
        <w:footnoteRef/>
      </w:r>
      <w:r w:rsidRPr="002E0321">
        <w:rPr>
          <w:rFonts w:ascii="Calibri" w:hAnsi="Calibri" w:cs="Calibri"/>
          <w:sz w:val="22"/>
          <w:szCs w:val="22"/>
          <w:lang w:val="es-ES"/>
        </w:rPr>
        <w:t xml:space="preserve"> La inseguridad alimentaria relevada por la Encuesta de la Deuda Social Argentina de la Universidad Católica Argentina (EDSA-UCA) desde 2010, se define en función de los hogares en donde en los últimos 12 meses al menos alguno de sus miembros debió reducir la porción de alimentos y/o experimentó hambre por problemas económicos de manera moderada o severa. Sin embargo, esta fuente no permite determinar su distribución o concentración espacial. La única fuente de datos disponible que permite asociar información estadística a nivel de la totalidad del territorio argentino es el Censo Nacional de Viviendas, Hogares y Personas que no releva la inseguridad alimentaria. Por ello, se aplicó para este trabajo una metodología novedosa que combina ambas fuentes de datos a partir de la estimación de las variables relevadas en el Censo que mejor predicen la inseguridad alimentaria: Déficit en tenencia de heladera, Hacinamiento (3 o más personas por cuarto), Déficit en tenencia de teléfono, Déficit en tenencia de baño, Déficit en acceso a red cloacal o tenencia de cámara séptica, Desocupación o inactividad del jefe/a de hogar, Déficit de tipo de vivienda, Déficit en tenencia de agua dentro de la vivienda, Nivel educativo de la madre o principal responsable de los niños, Cantidad de niños/as de 0 a 17 años en el hogar, Inactividad de la madre o principal responsable de los niños.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43" w:rsidRDefault="004C7E43" w:rsidP="003731C1">
    <w:pPr>
      <w:spacing w:line="360" w:lineRule="auto"/>
      <w:ind w:left="-2552" w:right="-8"/>
      <w:rPr>
        <w:rFonts w:cs="Times New Roman"/>
      </w:rPr>
    </w:pPr>
    <w:r>
      <w:rPr>
        <w:noProof/>
        <w:lang w:val="es-ES" w:eastAsia="es-ES"/>
      </w:rPr>
      <w:pict>
        <v:line id="Straight Connector 3" o:spid="_x0000_s2049" style="position:absolute;left:0;text-align:left;z-index:251660288;visibility:visible" from="-25.9pt,27.55pt" to="401.6pt,27.55pt" strokeweight=".25pt"/>
      </w:pict>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2050" type="#_x0000_t75" style="position:absolute;left:0;text-align:left;margin-left:-109.15pt;margin-top:-45.2pt;width:110.25pt;height:131.4pt;z-index:251661312;visibility:visible">
          <v:imagedata r:id="rId1" o:title=""/>
        </v:shape>
      </w:pict>
    </w:r>
    <w:r>
      <w:rPr>
        <w:rFonts w:ascii="Open Sans" w:hAnsi="Open Sans" w:cs="Open Sans"/>
        <w:color w:val="7F7F7F"/>
        <w:spacing w:val="20"/>
        <w:sz w:val="19"/>
        <w:szCs w:val="19"/>
      </w:rPr>
      <w:tab/>
    </w:r>
    <w:r>
      <w:rPr>
        <w:rFonts w:ascii="Open Sans" w:hAnsi="Open Sans" w:cs="Open Sans"/>
        <w:color w:val="7F7F7F"/>
        <w:spacing w:val="20"/>
        <w:sz w:val="19"/>
        <w:szCs w:val="19"/>
      </w:rPr>
      <w:tab/>
    </w:r>
    <w:r>
      <w:rPr>
        <w:rFonts w:ascii="Open Sans" w:hAnsi="Open Sans" w:cs="Open Sans"/>
        <w:color w:val="7F7F7F"/>
        <w:spacing w:val="20"/>
        <w:sz w:val="19"/>
        <w:szCs w:val="19"/>
      </w:rPr>
      <w:tab/>
    </w:r>
    <w:r>
      <w:rPr>
        <w:rFonts w:ascii="Open Sans" w:hAnsi="Open Sans" w:cs="Open Sans"/>
        <w:color w:val="7F7F7F"/>
        <w:spacing w:val="20"/>
        <w:sz w:val="19"/>
        <w:szCs w:val="19"/>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43" w:rsidRPr="00C50820" w:rsidRDefault="004C7E43" w:rsidP="00C50820">
    <w:pPr>
      <w:pStyle w:val="Header"/>
      <w:ind w:left="-2410"/>
      <w:rPr>
        <w:rFonts w:cs="Times New Roman"/>
      </w:rPr>
    </w:pPr>
    <w:r w:rsidRPr="00F64503">
      <w:rPr>
        <w:rFonts w:cs="Times New Roman"/>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6" type="#_x0000_t75" style="width:397.5pt;height:205.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clickAndTypeStyle w:val="TextoCorrido-ENANPUR2017"/>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504"/>
    <w:rsid w:val="000336C6"/>
    <w:rsid w:val="00035FDA"/>
    <w:rsid w:val="00042E64"/>
    <w:rsid w:val="000432AB"/>
    <w:rsid w:val="00086617"/>
    <w:rsid w:val="00097F38"/>
    <w:rsid w:val="000B6D44"/>
    <w:rsid w:val="000C3E62"/>
    <w:rsid w:val="00187C16"/>
    <w:rsid w:val="001967B8"/>
    <w:rsid w:val="001B0B5B"/>
    <w:rsid w:val="001B2CDC"/>
    <w:rsid w:val="001B48DF"/>
    <w:rsid w:val="001C48E1"/>
    <w:rsid w:val="001D0493"/>
    <w:rsid w:val="001D6F7B"/>
    <w:rsid w:val="001E19F8"/>
    <w:rsid w:val="00206477"/>
    <w:rsid w:val="002209D6"/>
    <w:rsid w:val="002437F6"/>
    <w:rsid w:val="00292A14"/>
    <w:rsid w:val="00293180"/>
    <w:rsid w:val="002B4D17"/>
    <w:rsid w:val="002B73FD"/>
    <w:rsid w:val="002E0321"/>
    <w:rsid w:val="002E15A2"/>
    <w:rsid w:val="00336432"/>
    <w:rsid w:val="00364BC2"/>
    <w:rsid w:val="00367940"/>
    <w:rsid w:val="003731C1"/>
    <w:rsid w:val="003F2E14"/>
    <w:rsid w:val="00403B92"/>
    <w:rsid w:val="004115DB"/>
    <w:rsid w:val="00435504"/>
    <w:rsid w:val="00436403"/>
    <w:rsid w:val="004436E7"/>
    <w:rsid w:val="00444824"/>
    <w:rsid w:val="0046446F"/>
    <w:rsid w:val="004739BB"/>
    <w:rsid w:val="004803F1"/>
    <w:rsid w:val="0049068F"/>
    <w:rsid w:val="00496F75"/>
    <w:rsid w:val="0049755F"/>
    <w:rsid w:val="004C404F"/>
    <w:rsid w:val="004C7E43"/>
    <w:rsid w:val="004D2EF3"/>
    <w:rsid w:val="004E39AF"/>
    <w:rsid w:val="00541776"/>
    <w:rsid w:val="005428FD"/>
    <w:rsid w:val="0054785F"/>
    <w:rsid w:val="00563DBF"/>
    <w:rsid w:val="00570CD9"/>
    <w:rsid w:val="00584F5D"/>
    <w:rsid w:val="0059680A"/>
    <w:rsid w:val="00596A20"/>
    <w:rsid w:val="005A0BD0"/>
    <w:rsid w:val="005B16B0"/>
    <w:rsid w:val="005C3D79"/>
    <w:rsid w:val="005C57E3"/>
    <w:rsid w:val="005F0B5D"/>
    <w:rsid w:val="00607FDB"/>
    <w:rsid w:val="00616F05"/>
    <w:rsid w:val="00617252"/>
    <w:rsid w:val="00632D46"/>
    <w:rsid w:val="00633EBF"/>
    <w:rsid w:val="00643358"/>
    <w:rsid w:val="00650398"/>
    <w:rsid w:val="00650CAB"/>
    <w:rsid w:val="00653578"/>
    <w:rsid w:val="00683456"/>
    <w:rsid w:val="00694FD6"/>
    <w:rsid w:val="006A3F06"/>
    <w:rsid w:val="006C3093"/>
    <w:rsid w:val="006D0227"/>
    <w:rsid w:val="006D5E7C"/>
    <w:rsid w:val="006F6A92"/>
    <w:rsid w:val="00717680"/>
    <w:rsid w:val="00726D77"/>
    <w:rsid w:val="00761FF7"/>
    <w:rsid w:val="007933A7"/>
    <w:rsid w:val="00794F34"/>
    <w:rsid w:val="007B1D76"/>
    <w:rsid w:val="007B5C52"/>
    <w:rsid w:val="007C3069"/>
    <w:rsid w:val="007E1BF1"/>
    <w:rsid w:val="007E4688"/>
    <w:rsid w:val="007F4116"/>
    <w:rsid w:val="008446FF"/>
    <w:rsid w:val="00844C56"/>
    <w:rsid w:val="00874656"/>
    <w:rsid w:val="00895EE5"/>
    <w:rsid w:val="008A45B9"/>
    <w:rsid w:val="008A61CA"/>
    <w:rsid w:val="008D264E"/>
    <w:rsid w:val="00935BB0"/>
    <w:rsid w:val="00950946"/>
    <w:rsid w:val="00954B93"/>
    <w:rsid w:val="00955529"/>
    <w:rsid w:val="00961A08"/>
    <w:rsid w:val="00962959"/>
    <w:rsid w:val="0097400F"/>
    <w:rsid w:val="00975A0D"/>
    <w:rsid w:val="00990F4C"/>
    <w:rsid w:val="009926E7"/>
    <w:rsid w:val="00996ADE"/>
    <w:rsid w:val="009B7D65"/>
    <w:rsid w:val="009F1F00"/>
    <w:rsid w:val="009F6E2A"/>
    <w:rsid w:val="00A01608"/>
    <w:rsid w:val="00A10435"/>
    <w:rsid w:val="00A1478B"/>
    <w:rsid w:val="00A21817"/>
    <w:rsid w:val="00A37D60"/>
    <w:rsid w:val="00A41F2B"/>
    <w:rsid w:val="00A439F2"/>
    <w:rsid w:val="00A53123"/>
    <w:rsid w:val="00A65EAA"/>
    <w:rsid w:val="00A80C94"/>
    <w:rsid w:val="00A97777"/>
    <w:rsid w:val="00AB2E5D"/>
    <w:rsid w:val="00AC406A"/>
    <w:rsid w:val="00AC5B81"/>
    <w:rsid w:val="00B017D0"/>
    <w:rsid w:val="00B04988"/>
    <w:rsid w:val="00B17208"/>
    <w:rsid w:val="00B41385"/>
    <w:rsid w:val="00B52D5A"/>
    <w:rsid w:val="00B72E47"/>
    <w:rsid w:val="00BC4530"/>
    <w:rsid w:val="00BC4F5B"/>
    <w:rsid w:val="00BD48D8"/>
    <w:rsid w:val="00C06579"/>
    <w:rsid w:val="00C26D17"/>
    <w:rsid w:val="00C32E0D"/>
    <w:rsid w:val="00C42ACA"/>
    <w:rsid w:val="00C50820"/>
    <w:rsid w:val="00C544A6"/>
    <w:rsid w:val="00C622F7"/>
    <w:rsid w:val="00C66043"/>
    <w:rsid w:val="00C75485"/>
    <w:rsid w:val="00C93F36"/>
    <w:rsid w:val="00CA0870"/>
    <w:rsid w:val="00CD1920"/>
    <w:rsid w:val="00CE11B4"/>
    <w:rsid w:val="00CE1F12"/>
    <w:rsid w:val="00CE60DC"/>
    <w:rsid w:val="00D21E7F"/>
    <w:rsid w:val="00D31E93"/>
    <w:rsid w:val="00D36B56"/>
    <w:rsid w:val="00D37200"/>
    <w:rsid w:val="00D55E5F"/>
    <w:rsid w:val="00D622CF"/>
    <w:rsid w:val="00D677AC"/>
    <w:rsid w:val="00D71B2B"/>
    <w:rsid w:val="00D909F3"/>
    <w:rsid w:val="00DA4BC4"/>
    <w:rsid w:val="00DD34D6"/>
    <w:rsid w:val="00DD4C61"/>
    <w:rsid w:val="00DE4A84"/>
    <w:rsid w:val="00DF21BB"/>
    <w:rsid w:val="00DF735A"/>
    <w:rsid w:val="00E10B40"/>
    <w:rsid w:val="00E24EDC"/>
    <w:rsid w:val="00E35E30"/>
    <w:rsid w:val="00E91DA3"/>
    <w:rsid w:val="00E95442"/>
    <w:rsid w:val="00EA4BB0"/>
    <w:rsid w:val="00EB2D67"/>
    <w:rsid w:val="00EB3E85"/>
    <w:rsid w:val="00EC77E0"/>
    <w:rsid w:val="00ED67D2"/>
    <w:rsid w:val="00EF5BC2"/>
    <w:rsid w:val="00F20406"/>
    <w:rsid w:val="00F21D71"/>
    <w:rsid w:val="00F254AD"/>
    <w:rsid w:val="00F3071B"/>
    <w:rsid w:val="00F64503"/>
    <w:rsid w:val="00FB39BB"/>
    <w:rsid w:val="00FB700C"/>
    <w:rsid w:val="00FC79A1"/>
    <w:rsid w:val="00FC7B04"/>
    <w:rsid w:val="00FD09E4"/>
    <w:rsid w:val="00FE6E44"/>
    <w:rsid w:val="00FF794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1" w:semiHidden="0" w:uiPriority="0"/>
    <w:lsdException w:name="Table Subtle 2" w:unhideWhenUsed="1"/>
    <w:lsdException w:name="Table Web 1" w:unhideWhenUsed="1"/>
    <w:lsdException w:name="Table Web 2" w:locked="1" w:semiHidden="0" w:uiPriority="0"/>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22CF"/>
    <w:rPr>
      <w:rFonts w:cs="Cambria"/>
      <w:sz w:val="24"/>
      <w:szCs w:val="24"/>
      <w:lang w:val="pt-BR" w:eastAsia="en-US"/>
    </w:rPr>
  </w:style>
  <w:style w:type="paragraph" w:styleId="Heading1">
    <w:name w:val="heading 1"/>
    <w:basedOn w:val="Normal"/>
    <w:next w:val="Normal"/>
    <w:link w:val="Heading1Char"/>
    <w:uiPriority w:val="99"/>
    <w:qFormat/>
    <w:locked/>
    <w:rsid w:val="00935BB0"/>
    <w:pPr>
      <w:keepNext/>
      <w:spacing w:before="240" w:after="60"/>
      <w:outlineLvl w:val="0"/>
    </w:pPr>
    <w:rPr>
      <w:rFonts w:ascii="Calibri Light" w:hAnsi="Calibri Light" w:cs="Calibri Light"/>
      <w:b/>
      <w:bCs/>
      <w:kern w:val="32"/>
      <w:sz w:val="32"/>
      <w:szCs w:val="32"/>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C4A"/>
    <w:rPr>
      <w:rFonts w:asciiTheme="majorHAnsi" w:eastAsiaTheme="majorEastAsia" w:hAnsiTheme="majorHAnsi" w:cstheme="majorBidi"/>
      <w:b/>
      <w:bCs/>
      <w:kern w:val="32"/>
      <w:sz w:val="32"/>
      <w:szCs w:val="32"/>
      <w:lang w:val="pt-BR" w:eastAsia="en-US"/>
    </w:rPr>
  </w:style>
  <w:style w:type="table" w:styleId="TableGrid">
    <w:name w:val="Table Grid"/>
    <w:basedOn w:val="TableNormal"/>
    <w:uiPriority w:val="99"/>
    <w:rsid w:val="00D36B56"/>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0B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B0B5B"/>
    <w:rPr>
      <w:rFonts w:ascii="Lucida Grande" w:hAnsi="Lucida Grande" w:cs="Lucida Grande"/>
      <w:sz w:val="18"/>
      <w:szCs w:val="18"/>
      <w:lang w:val="pt-BR"/>
    </w:rPr>
  </w:style>
  <w:style w:type="paragraph" w:styleId="Header">
    <w:name w:val="header"/>
    <w:basedOn w:val="Normal"/>
    <w:link w:val="HeaderChar"/>
    <w:uiPriority w:val="99"/>
    <w:rsid w:val="00364BC2"/>
    <w:pPr>
      <w:tabs>
        <w:tab w:val="center" w:pos="4320"/>
        <w:tab w:val="right" w:pos="8640"/>
      </w:tabs>
    </w:pPr>
  </w:style>
  <w:style w:type="character" w:customStyle="1" w:styleId="HeaderChar">
    <w:name w:val="Header Char"/>
    <w:basedOn w:val="DefaultParagraphFont"/>
    <w:link w:val="Header"/>
    <w:uiPriority w:val="99"/>
    <w:locked/>
    <w:rsid w:val="00364BC2"/>
    <w:rPr>
      <w:lang w:val="pt-BR"/>
    </w:rPr>
  </w:style>
  <w:style w:type="paragraph" w:styleId="Footer">
    <w:name w:val="footer"/>
    <w:basedOn w:val="Normal"/>
    <w:link w:val="FooterChar"/>
    <w:uiPriority w:val="99"/>
    <w:rsid w:val="00364BC2"/>
    <w:pPr>
      <w:tabs>
        <w:tab w:val="center" w:pos="4320"/>
        <w:tab w:val="right" w:pos="8640"/>
      </w:tabs>
    </w:pPr>
  </w:style>
  <w:style w:type="character" w:customStyle="1" w:styleId="FooterChar">
    <w:name w:val="Footer Char"/>
    <w:basedOn w:val="DefaultParagraphFont"/>
    <w:link w:val="Footer"/>
    <w:uiPriority w:val="99"/>
    <w:locked/>
    <w:rsid w:val="00364BC2"/>
    <w:rPr>
      <w:lang w:val="pt-BR"/>
    </w:rPr>
  </w:style>
  <w:style w:type="paragraph" w:customStyle="1" w:styleId="TextoCorrido-ENANPUR2017">
    <w:name w:val="TextoCorrido-ENANPUR2017"/>
    <w:basedOn w:val="Normal"/>
    <w:uiPriority w:val="99"/>
    <w:rsid w:val="00CE1F12"/>
    <w:pPr>
      <w:spacing w:after="210" w:line="250" w:lineRule="exact"/>
      <w:jc w:val="both"/>
    </w:pPr>
    <w:rPr>
      <w:rFonts w:ascii="Calibri" w:hAnsi="Calibri" w:cs="Calibri"/>
      <w:color w:val="000000"/>
      <w:sz w:val="20"/>
      <w:szCs w:val="20"/>
    </w:rPr>
  </w:style>
  <w:style w:type="paragraph" w:customStyle="1" w:styleId="TtuloPortugus-ENANPUR2017">
    <w:name w:val="TítuloPortuguês-ENANPUR2017"/>
    <w:basedOn w:val="Normal"/>
    <w:uiPriority w:val="99"/>
    <w:rsid w:val="00694FD6"/>
    <w:pPr>
      <w:spacing w:after="400"/>
    </w:pPr>
    <w:rPr>
      <w:rFonts w:ascii="Calibri" w:hAnsi="Calibri" w:cs="Calibri"/>
      <w:b/>
      <w:bCs/>
      <w:sz w:val="56"/>
      <w:szCs w:val="56"/>
    </w:rPr>
  </w:style>
  <w:style w:type="paragraph" w:customStyle="1" w:styleId="TtuloEspanholIngls-ENANPUR2017">
    <w:name w:val="TítuloEspanhol/Inglês-ENANPUR2017"/>
    <w:basedOn w:val="Normal"/>
    <w:uiPriority w:val="99"/>
    <w:rsid w:val="008A45B9"/>
    <w:pPr>
      <w:spacing w:after="400"/>
    </w:pPr>
    <w:rPr>
      <w:rFonts w:ascii="Calibri" w:hAnsi="Calibri" w:cs="Calibri"/>
      <w:b/>
      <w:bCs/>
      <w:color w:val="808080"/>
      <w:sz w:val="40"/>
      <w:szCs w:val="40"/>
    </w:rPr>
  </w:style>
  <w:style w:type="paragraph" w:customStyle="1" w:styleId="Autor-ENANPUR2017">
    <w:name w:val="Autor-ENANPUR2017"/>
    <w:basedOn w:val="Normal"/>
    <w:uiPriority w:val="99"/>
    <w:rsid w:val="00CE60DC"/>
    <w:pPr>
      <w:spacing w:after="360"/>
      <w:ind w:left="1985"/>
    </w:pPr>
    <w:rPr>
      <w:rFonts w:ascii="Calibri" w:hAnsi="Calibri" w:cs="Calibri"/>
      <w:i/>
      <w:iCs/>
    </w:rPr>
  </w:style>
  <w:style w:type="paragraph" w:customStyle="1" w:styleId="TtuloResumoResumen-ENANPUR2017">
    <w:name w:val="TítuloResumo/Resumen-ENANPUR2017"/>
    <w:basedOn w:val="Normal"/>
    <w:uiPriority w:val="99"/>
    <w:rsid w:val="00CE1F12"/>
    <w:pPr>
      <w:keepNext/>
      <w:spacing w:after="210"/>
      <w:ind w:left="1985"/>
    </w:pPr>
    <w:rPr>
      <w:rFonts w:ascii="Calibri" w:hAnsi="Calibri" w:cs="Calibri"/>
      <w:b/>
      <w:bCs/>
      <w:sz w:val="25"/>
      <w:szCs w:val="25"/>
    </w:rPr>
  </w:style>
  <w:style w:type="paragraph" w:customStyle="1" w:styleId="TtuloAbstract-ENANPUR2017">
    <w:name w:val="TítuloAbstract-ENANPUR2017"/>
    <w:basedOn w:val="TtuloResumoResumen-ENANPUR2017"/>
    <w:uiPriority w:val="99"/>
    <w:rsid w:val="004C404F"/>
  </w:style>
  <w:style w:type="paragraph" w:customStyle="1" w:styleId="TextoResumoResumen-ENANPUR2017">
    <w:name w:val="TextoResumo/Resumen-ENANPUR2017"/>
    <w:basedOn w:val="Normal"/>
    <w:uiPriority w:val="99"/>
    <w:rsid w:val="00643358"/>
    <w:pPr>
      <w:spacing w:before="240" w:after="210"/>
      <w:ind w:left="1985"/>
    </w:pPr>
    <w:rPr>
      <w:rFonts w:ascii="Calibri" w:hAnsi="Calibri" w:cs="Calibri"/>
      <w:color w:val="000000"/>
      <w:sz w:val="19"/>
      <w:szCs w:val="19"/>
    </w:rPr>
  </w:style>
  <w:style w:type="paragraph" w:customStyle="1" w:styleId="TextoAbstract-ENANPUR2017">
    <w:name w:val="TextoAbstract-ENANPUR2017"/>
    <w:basedOn w:val="Normal"/>
    <w:uiPriority w:val="99"/>
    <w:rsid w:val="00643358"/>
    <w:pPr>
      <w:spacing w:before="240" w:after="210"/>
      <w:ind w:left="1985"/>
    </w:pPr>
    <w:rPr>
      <w:rFonts w:ascii="Calibri" w:hAnsi="Calibri" w:cs="Calibri"/>
      <w:color w:val="000000"/>
      <w:sz w:val="19"/>
      <w:szCs w:val="19"/>
    </w:rPr>
  </w:style>
  <w:style w:type="paragraph" w:customStyle="1" w:styleId="Capitular-ENANPUR2017">
    <w:name w:val="Capitular-ENANPUR2017"/>
    <w:basedOn w:val="Normal"/>
    <w:uiPriority w:val="99"/>
    <w:rsid w:val="00643358"/>
    <w:pPr>
      <w:keepNext/>
      <w:framePr w:hSpace="57" w:wrap="auto" w:vAnchor="text" w:hAnchor="text"/>
      <w:spacing w:line="720" w:lineRule="exact"/>
      <w:jc w:val="both"/>
    </w:pPr>
    <w:rPr>
      <w:rFonts w:ascii="Calibri" w:hAnsi="Calibri" w:cs="Calibri"/>
      <w:b/>
      <w:bCs/>
      <w:color w:val="000000"/>
      <w:position w:val="-10"/>
      <w:sz w:val="92"/>
      <w:szCs w:val="92"/>
    </w:rPr>
  </w:style>
  <w:style w:type="paragraph" w:customStyle="1" w:styleId="TtuloCaptulo-ENANPUR2017">
    <w:name w:val="TítuloCapítulo-ENANPUR2017"/>
    <w:basedOn w:val="TextoCorrido-ENANPUR2017"/>
    <w:uiPriority w:val="99"/>
    <w:rsid w:val="00CE1F12"/>
    <w:pPr>
      <w:keepNext/>
      <w:spacing w:before="500"/>
    </w:pPr>
    <w:rPr>
      <w:b/>
      <w:bCs/>
      <w:smallCaps/>
      <w:sz w:val="28"/>
      <w:szCs w:val="28"/>
    </w:rPr>
  </w:style>
  <w:style w:type="paragraph" w:customStyle="1" w:styleId="NumeroPagina-ENANPUR2017">
    <w:name w:val="NumeroPagina-ENANPUR2017"/>
    <w:basedOn w:val="Normal"/>
    <w:uiPriority w:val="99"/>
    <w:rsid w:val="00EA4BB0"/>
    <w:pPr>
      <w:framePr w:wrap="auto" w:vAnchor="text" w:hAnchor="margin" w:xAlign="right" w:y="1"/>
    </w:pPr>
    <w:rPr>
      <w:rFonts w:ascii="Open Sans" w:hAnsi="Open Sans" w:cs="Open Sans"/>
      <w:b/>
      <w:bCs/>
      <w:color w:val="808080"/>
      <w:sz w:val="18"/>
      <w:szCs w:val="18"/>
    </w:rPr>
  </w:style>
  <w:style w:type="paragraph" w:customStyle="1" w:styleId="Referencias-ENANPUR2017">
    <w:name w:val="Referencias-ENANPUR2017"/>
    <w:basedOn w:val="TextoCorrido-ENANPUR2017"/>
    <w:uiPriority w:val="99"/>
    <w:rsid w:val="00CE1F12"/>
    <w:pPr>
      <w:ind w:left="567" w:hanging="567"/>
    </w:pPr>
  </w:style>
  <w:style w:type="paragraph" w:customStyle="1" w:styleId="NotaRodap-ENANPUR2017">
    <w:name w:val="NotaRodapé-ENANPUR2017"/>
    <w:basedOn w:val="Normal"/>
    <w:link w:val="NotaRodap-ENANPUR2017Char"/>
    <w:uiPriority w:val="99"/>
    <w:rsid w:val="00683456"/>
    <w:pPr>
      <w:spacing w:after="120"/>
      <w:jc w:val="both"/>
    </w:pPr>
    <w:rPr>
      <w:rFonts w:ascii="Calibri" w:hAnsi="Calibri" w:cs="Calibri"/>
      <w:sz w:val="16"/>
      <w:szCs w:val="16"/>
    </w:rPr>
  </w:style>
  <w:style w:type="character" w:customStyle="1" w:styleId="NotaRodap-ENANPUR2017Char">
    <w:name w:val="NotaRodapé-ENANPUR2017 Char"/>
    <w:basedOn w:val="DefaultParagraphFont"/>
    <w:link w:val="NotaRodap-ENANPUR2017"/>
    <w:uiPriority w:val="99"/>
    <w:locked/>
    <w:rsid w:val="00683456"/>
    <w:rPr>
      <w:rFonts w:ascii="Calibri" w:hAnsi="Calibri" w:cs="Calibri"/>
      <w:sz w:val="16"/>
      <w:szCs w:val="16"/>
      <w:lang w:val="pt-BR"/>
    </w:rPr>
  </w:style>
  <w:style w:type="paragraph" w:customStyle="1" w:styleId="LegendaFigura-ENANPUR2017">
    <w:name w:val="LegendaFigura-ENANPUR2017"/>
    <w:basedOn w:val="Normal"/>
    <w:uiPriority w:val="99"/>
    <w:rsid w:val="00CE1F12"/>
    <w:pPr>
      <w:spacing w:after="210"/>
      <w:ind w:left="1985"/>
    </w:pPr>
    <w:rPr>
      <w:rFonts w:ascii="Calibri" w:hAnsi="Calibri" w:cs="Calibri"/>
      <w:i/>
      <w:iCs/>
      <w:sz w:val="18"/>
      <w:szCs w:val="18"/>
    </w:rPr>
  </w:style>
  <w:style w:type="character" w:styleId="Hyperlink">
    <w:name w:val="Hyperlink"/>
    <w:basedOn w:val="DefaultParagraphFont"/>
    <w:uiPriority w:val="99"/>
    <w:rsid w:val="00650CAB"/>
    <w:rPr>
      <w:color w:val="0000FF"/>
      <w:u w:val="single"/>
    </w:rPr>
  </w:style>
  <w:style w:type="paragraph" w:customStyle="1" w:styleId="CitaaoLonga-ENANPUR2017">
    <w:name w:val="CitaçaoLonga-ENANPUR2017"/>
    <w:basedOn w:val="TextoCorrido-ENANPUR2017"/>
    <w:uiPriority w:val="99"/>
    <w:rsid w:val="00CE1F12"/>
    <w:pPr>
      <w:spacing w:line="210" w:lineRule="exact"/>
      <w:ind w:left="2268"/>
    </w:pPr>
    <w:rPr>
      <w:sz w:val="18"/>
      <w:szCs w:val="18"/>
    </w:rPr>
  </w:style>
  <w:style w:type="paragraph" w:customStyle="1" w:styleId="SubttuloCaptulo-ENANPUR2017">
    <w:name w:val="SubtítuloCapítulo-ENANPUR2017"/>
    <w:basedOn w:val="TtuloCaptulo-ENANPUR2017"/>
    <w:uiPriority w:val="99"/>
    <w:rsid w:val="00CE1F12"/>
    <w:pPr>
      <w:spacing w:before="420"/>
    </w:pPr>
    <w:rPr>
      <w:smallCaps w:val="0"/>
      <w:sz w:val="22"/>
      <w:szCs w:val="22"/>
    </w:rPr>
  </w:style>
  <w:style w:type="paragraph" w:styleId="FootnoteText">
    <w:name w:val="footnote text"/>
    <w:basedOn w:val="Normal"/>
    <w:link w:val="FootnoteTextChar"/>
    <w:uiPriority w:val="99"/>
    <w:semiHidden/>
    <w:rsid w:val="00293180"/>
  </w:style>
  <w:style w:type="character" w:customStyle="1" w:styleId="FootnoteTextChar">
    <w:name w:val="Footnote Text Char"/>
    <w:basedOn w:val="DefaultParagraphFont"/>
    <w:link w:val="FootnoteText"/>
    <w:uiPriority w:val="99"/>
    <w:locked/>
    <w:rsid w:val="00293180"/>
    <w:rPr>
      <w:lang w:val="pt-BR"/>
    </w:rPr>
  </w:style>
  <w:style w:type="character" w:styleId="FootnoteReference">
    <w:name w:val="footnote reference"/>
    <w:basedOn w:val="DefaultParagraphFont"/>
    <w:uiPriority w:val="99"/>
    <w:semiHidden/>
    <w:rsid w:val="00293180"/>
    <w:rPr>
      <w:vertAlign w:val="superscript"/>
    </w:rPr>
  </w:style>
  <w:style w:type="paragraph" w:customStyle="1" w:styleId="TtuloIntroduo-ENANPUR2017">
    <w:name w:val="TítuloIntrodução-ENANPUR2017"/>
    <w:basedOn w:val="TtuloCaptulo-ENANPUR2017"/>
    <w:uiPriority w:val="99"/>
    <w:rsid w:val="00643358"/>
    <w:pPr>
      <w:spacing w:before="6000"/>
    </w:pPr>
  </w:style>
  <w:style w:type="paragraph" w:customStyle="1" w:styleId="Sub-SubtitulosCaptulos">
    <w:name w:val="Sub-SubtitulosCapítulos"/>
    <w:basedOn w:val="SubttuloCaptulo-ENANPUR2017"/>
    <w:uiPriority w:val="99"/>
    <w:rsid w:val="00CE1F12"/>
    <w:rPr>
      <w:sz w:val="20"/>
      <w:szCs w:val="20"/>
    </w:rPr>
  </w:style>
  <w:style w:type="paragraph" w:styleId="NormalWeb">
    <w:name w:val="Normal (Web)"/>
    <w:basedOn w:val="Normal"/>
    <w:uiPriority w:val="99"/>
    <w:rsid w:val="004D2EF3"/>
    <w:pPr>
      <w:spacing w:before="100" w:beforeAutospacing="1" w:after="100" w:afterAutospacing="1"/>
    </w:pPr>
    <w:rPr>
      <w:rFonts w:ascii="Times New Roman" w:hAnsi="Times New Roman" w:cs="Times New Roman"/>
      <w:lang w:eastAsia="pt-BR"/>
    </w:rPr>
  </w:style>
  <w:style w:type="character" w:styleId="Emphasis">
    <w:name w:val="Emphasis"/>
    <w:basedOn w:val="DefaultParagraphFont"/>
    <w:uiPriority w:val="99"/>
    <w:qFormat/>
    <w:locked/>
    <w:rsid w:val="00596A20"/>
    <w:rPr>
      <w:i/>
      <w:iCs/>
    </w:rPr>
  </w:style>
  <w:style w:type="character" w:customStyle="1" w:styleId="CarCar1">
    <w:name w:val="Car Car1"/>
    <w:uiPriority w:val="99"/>
    <w:rsid w:val="00CD1920"/>
    <w:rPr>
      <w:sz w:val="24"/>
      <w:szCs w:val="24"/>
      <w:lang w:val="es-ES" w:eastAsia="es-ES"/>
    </w:rPr>
  </w:style>
  <w:style w:type="character" w:styleId="CommentReference">
    <w:name w:val="annotation reference"/>
    <w:basedOn w:val="DefaultParagraphFont"/>
    <w:uiPriority w:val="99"/>
    <w:rsid w:val="00A65EAA"/>
    <w:rPr>
      <w:sz w:val="16"/>
      <w:szCs w:val="16"/>
    </w:rPr>
  </w:style>
  <w:style w:type="paragraph" w:customStyle="1" w:styleId="Default">
    <w:name w:val="Default"/>
    <w:uiPriority w:val="99"/>
    <w:rsid w:val="00206477"/>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61725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B4C4A"/>
    <w:rPr>
      <w:rFonts w:ascii="Courier New" w:hAnsi="Courier New" w:cs="Courier New"/>
      <w:sz w:val="20"/>
      <w:szCs w:val="20"/>
      <w:lang w:val="pt-BR" w:eastAsia="en-US"/>
    </w:rPr>
  </w:style>
</w:styles>
</file>

<file path=word/webSettings.xml><?xml version="1.0" encoding="utf-8"?>
<w:webSettings xmlns:r="http://schemas.openxmlformats.org/officeDocument/2006/relationships" xmlns:w="http://schemas.openxmlformats.org/wordprocessingml/2006/main">
  <w:divs>
    <w:div w:id="2097894361">
      <w:marLeft w:val="0"/>
      <w:marRight w:val="0"/>
      <w:marTop w:val="0"/>
      <w:marBottom w:val="0"/>
      <w:divBdr>
        <w:top w:val="none" w:sz="0" w:space="0" w:color="auto"/>
        <w:left w:val="none" w:sz="0" w:space="0" w:color="auto"/>
        <w:bottom w:val="none" w:sz="0" w:space="0" w:color="auto"/>
        <w:right w:val="none" w:sz="0" w:space="0" w:color="auto"/>
      </w:divBdr>
    </w:div>
    <w:div w:id="2097894362">
      <w:marLeft w:val="0"/>
      <w:marRight w:val="0"/>
      <w:marTop w:val="0"/>
      <w:marBottom w:val="0"/>
      <w:divBdr>
        <w:top w:val="none" w:sz="0" w:space="0" w:color="auto"/>
        <w:left w:val="none" w:sz="0" w:space="0" w:color="auto"/>
        <w:bottom w:val="none" w:sz="0" w:space="0" w:color="auto"/>
        <w:right w:val="none" w:sz="0" w:space="0" w:color="auto"/>
      </w:divBdr>
    </w:div>
    <w:div w:id="2097894363">
      <w:marLeft w:val="0"/>
      <w:marRight w:val="0"/>
      <w:marTop w:val="0"/>
      <w:marBottom w:val="0"/>
      <w:divBdr>
        <w:top w:val="none" w:sz="0" w:space="0" w:color="auto"/>
        <w:left w:val="none" w:sz="0" w:space="0" w:color="auto"/>
        <w:bottom w:val="none" w:sz="0" w:space="0" w:color="auto"/>
        <w:right w:val="none" w:sz="0" w:space="0" w:color="auto"/>
      </w:divBdr>
    </w:div>
    <w:div w:id="2097894364">
      <w:marLeft w:val="0"/>
      <w:marRight w:val="0"/>
      <w:marTop w:val="0"/>
      <w:marBottom w:val="0"/>
      <w:divBdr>
        <w:top w:val="none" w:sz="0" w:space="0" w:color="auto"/>
        <w:left w:val="none" w:sz="0" w:space="0" w:color="auto"/>
        <w:bottom w:val="none" w:sz="0" w:space="0" w:color="auto"/>
        <w:right w:val="none" w:sz="0" w:space="0" w:color="auto"/>
      </w:divBdr>
    </w:div>
    <w:div w:id="2097894365">
      <w:marLeft w:val="0"/>
      <w:marRight w:val="0"/>
      <w:marTop w:val="0"/>
      <w:marBottom w:val="0"/>
      <w:divBdr>
        <w:top w:val="none" w:sz="0" w:space="0" w:color="auto"/>
        <w:left w:val="none" w:sz="0" w:space="0" w:color="auto"/>
        <w:bottom w:val="none" w:sz="0" w:space="0" w:color="auto"/>
        <w:right w:val="none" w:sz="0" w:space="0" w:color="auto"/>
      </w:divBdr>
    </w:div>
    <w:div w:id="2097894366">
      <w:marLeft w:val="0"/>
      <w:marRight w:val="0"/>
      <w:marTop w:val="0"/>
      <w:marBottom w:val="0"/>
      <w:divBdr>
        <w:top w:val="none" w:sz="0" w:space="0" w:color="auto"/>
        <w:left w:val="none" w:sz="0" w:space="0" w:color="auto"/>
        <w:bottom w:val="none" w:sz="0" w:space="0" w:color="auto"/>
        <w:right w:val="none" w:sz="0" w:space="0" w:color="auto"/>
      </w:divBdr>
    </w:div>
    <w:div w:id="2097894367">
      <w:marLeft w:val="0"/>
      <w:marRight w:val="0"/>
      <w:marTop w:val="0"/>
      <w:marBottom w:val="0"/>
      <w:divBdr>
        <w:top w:val="none" w:sz="0" w:space="0" w:color="auto"/>
        <w:left w:val="none" w:sz="0" w:space="0" w:color="auto"/>
        <w:bottom w:val="none" w:sz="0" w:space="0" w:color="auto"/>
        <w:right w:val="none" w:sz="0" w:space="0" w:color="auto"/>
      </w:divBdr>
    </w:div>
    <w:div w:id="2097894368">
      <w:marLeft w:val="0"/>
      <w:marRight w:val="0"/>
      <w:marTop w:val="0"/>
      <w:marBottom w:val="0"/>
      <w:divBdr>
        <w:top w:val="none" w:sz="0" w:space="0" w:color="auto"/>
        <w:left w:val="none" w:sz="0" w:space="0" w:color="auto"/>
        <w:bottom w:val="none" w:sz="0" w:space="0" w:color="auto"/>
        <w:right w:val="none" w:sz="0" w:space="0" w:color="auto"/>
      </w:divBdr>
    </w:div>
    <w:div w:id="2097894369">
      <w:marLeft w:val="0"/>
      <w:marRight w:val="0"/>
      <w:marTop w:val="0"/>
      <w:marBottom w:val="0"/>
      <w:divBdr>
        <w:top w:val="none" w:sz="0" w:space="0" w:color="auto"/>
        <w:left w:val="none" w:sz="0" w:space="0" w:color="auto"/>
        <w:bottom w:val="none" w:sz="0" w:space="0" w:color="auto"/>
        <w:right w:val="none" w:sz="0" w:space="0" w:color="auto"/>
      </w:divBdr>
    </w:div>
    <w:div w:id="2097894370">
      <w:marLeft w:val="0"/>
      <w:marRight w:val="0"/>
      <w:marTop w:val="0"/>
      <w:marBottom w:val="0"/>
      <w:divBdr>
        <w:top w:val="none" w:sz="0" w:space="0" w:color="auto"/>
        <w:left w:val="none" w:sz="0" w:space="0" w:color="auto"/>
        <w:bottom w:val="none" w:sz="0" w:space="0" w:color="auto"/>
        <w:right w:val="none" w:sz="0" w:space="0" w:color="auto"/>
      </w:divBdr>
    </w:div>
    <w:div w:id="2097894371">
      <w:marLeft w:val="0"/>
      <w:marRight w:val="0"/>
      <w:marTop w:val="0"/>
      <w:marBottom w:val="0"/>
      <w:divBdr>
        <w:top w:val="none" w:sz="0" w:space="0" w:color="auto"/>
        <w:left w:val="none" w:sz="0" w:space="0" w:color="auto"/>
        <w:bottom w:val="none" w:sz="0" w:space="0" w:color="auto"/>
        <w:right w:val="none" w:sz="0" w:space="0" w:color="auto"/>
      </w:divBdr>
    </w:div>
    <w:div w:id="2097894372">
      <w:marLeft w:val="0"/>
      <w:marRight w:val="0"/>
      <w:marTop w:val="0"/>
      <w:marBottom w:val="0"/>
      <w:divBdr>
        <w:top w:val="none" w:sz="0" w:space="0" w:color="auto"/>
        <w:left w:val="none" w:sz="0" w:space="0" w:color="auto"/>
        <w:bottom w:val="none" w:sz="0" w:space="0" w:color="auto"/>
        <w:right w:val="none" w:sz="0" w:space="0" w:color="auto"/>
      </w:divBdr>
    </w:div>
    <w:div w:id="2097894373">
      <w:marLeft w:val="0"/>
      <w:marRight w:val="0"/>
      <w:marTop w:val="0"/>
      <w:marBottom w:val="0"/>
      <w:divBdr>
        <w:top w:val="none" w:sz="0" w:space="0" w:color="auto"/>
        <w:left w:val="none" w:sz="0" w:space="0" w:color="auto"/>
        <w:bottom w:val="none" w:sz="0" w:space="0" w:color="auto"/>
        <w:right w:val="none" w:sz="0" w:space="0" w:color="auto"/>
      </w:divBdr>
    </w:div>
    <w:div w:id="2097894374">
      <w:marLeft w:val="0"/>
      <w:marRight w:val="0"/>
      <w:marTop w:val="0"/>
      <w:marBottom w:val="0"/>
      <w:divBdr>
        <w:top w:val="none" w:sz="0" w:space="0" w:color="auto"/>
        <w:left w:val="none" w:sz="0" w:space="0" w:color="auto"/>
        <w:bottom w:val="none" w:sz="0" w:space="0" w:color="auto"/>
        <w:right w:val="none" w:sz="0" w:space="0" w:color="auto"/>
      </w:divBdr>
    </w:div>
    <w:div w:id="2097894375">
      <w:marLeft w:val="0"/>
      <w:marRight w:val="0"/>
      <w:marTop w:val="0"/>
      <w:marBottom w:val="0"/>
      <w:divBdr>
        <w:top w:val="none" w:sz="0" w:space="0" w:color="auto"/>
        <w:left w:val="none" w:sz="0" w:space="0" w:color="auto"/>
        <w:bottom w:val="none" w:sz="0" w:space="0" w:color="auto"/>
        <w:right w:val="none" w:sz="0" w:space="0" w:color="auto"/>
      </w:divBdr>
    </w:div>
    <w:div w:id="2097894376">
      <w:marLeft w:val="0"/>
      <w:marRight w:val="0"/>
      <w:marTop w:val="0"/>
      <w:marBottom w:val="0"/>
      <w:divBdr>
        <w:top w:val="none" w:sz="0" w:space="0" w:color="auto"/>
        <w:left w:val="none" w:sz="0" w:space="0" w:color="auto"/>
        <w:bottom w:val="none" w:sz="0" w:space="0" w:color="auto"/>
        <w:right w:val="none" w:sz="0" w:space="0" w:color="auto"/>
      </w:divBdr>
    </w:div>
    <w:div w:id="2097894377">
      <w:marLeft w:val="0"/>
      <w:marRight w:val="0"/>
      <w:marTop w:val="0"/>
      <w:marBottom w:val="0"/>
      <w:divBdr>
        <w:top w:val="none" w:sz="0" w:space="0" w:color="auto"/>
        <w:left w:val="none" w:sz="0" w:space="0" w:color="auto"/>
        <w:bottom w:val="none" w:sz="0" w:space="0" w:color="auto"/>
        <w:right w:val="none" w:sz="0" w:space="0" w:color="auto"/>
      </w:divBdr>
    </w:div>
    <w:div w:id="2097894378">
      <w:marLeft w:val="0"/>
      <w:marRight w:val="0"/>
      <w:marTop w:val="0"/>
      <w:marBottom w:val="0"/>
      <w:divBdr>
        <w:top w:val="none" w:sz="0" w:space="0" w:color="auto"/>
        <w:left w:val="none" w:sz="0" w:space="0" w:color="auto"/>
        <w:bottom w:val="none" w:sz="0" w:space="0" w:color="auto"/>
        <w:right w:val="none" w:sz="0" w:space="0" w:color="auto"/>
      </w:divBdr>
    </w:div>
    <w:div w:id="2097894379">
      <w:marLeft w:val="0"/>
      <w:marRight w:val="0"/>
      <w:marTop w:val="0"/>
      <w:marBottom w:val="0"/>
      <w:divBdr>
        <w:top w:val="none" w:sz="0" w:space="0" w:color="auto"/>
        <w:left w:val="none" w:sz="0" w:space="0" w:color="auto"/>
        <w:bottom w:val="none" w:sz="0" w:space="0" w:color="auto"/>
        <w:right w:val="none" w:sz="0" w:space="0" w:color="auto"/>
      </w:divBdr>
    </w:div>
    <w:div w:id="2097894380">
      <w:marLeft w:val="0"/>
      <w:marRight w:val="0"/>
      <w:marTop w:val="0"/>
      <w:marBottom w:val="0"/>
      <w:divBdr>
        <w:top w:val="none" w:sz="0" w:space="0" w:color="auto"/>
        <w:left w:val="none" w:sz="0" w:space="0" w:color="auto"/>
        <w:bottom w:val="none" w:sz="0" w:space="0" w:color="auto"/>
        <w:right w:val="none" w:sz="0" w:space="0" w:color="auto"/>
      </w:divBdr>
    </w:div>
    <w:div w:id="2097894381">
      <w:marLeft w:val="0"/>
      <w:marRight w:val="0"/>
      <w:marTop w:val="0"/>
      <w:marBottom w:val="0"/>
      <w:divBdr>
        <w:top w:val="none" w:sz="0" w:space="0" w:color="auto"/>
        <w:left w:val="none" w:sz="0" w:space="0" w:color="auto"/>
        <w:bottom w:val="none" w:sz="0" w:space="0" w:color="auto"/>
        <w:right w:val="none" w:sz="0" w:space="0" w:color="auto"/>
      </w:divBdr>
    </w:div>
    <w:div w:id="2097894382">
      <w:marLeft w:val="0"/>
      <w:marRight w:val="0"/>
      <w:marTop w:val="0"/>
      <w:marBottom w:val="0"/>
      <w:divBdr>
        <w:top w:val="none" w:sz="0" w:space="0" w:color="auto"/>
        <w:left w:val="none" w:sz="0" w:space="0" w:color="auto"/>
        <w:bottom w:val="none" w:sz="0" w:space="0" w:color="auto"/>
        <w:right w:val="none" w:sz="0" w:space="0" w:color="auto"/>
      </w:divBdr>
    </w:div>
    <w:div w:id="2097894383">
      <w:marLeft w:val="0"/>
      <w:marRight w:val="0"/>
      <w:marTop w:val="0"/>
      <w:marBottom w:val="0"/>
      <w:divBdr>
        <w:top w:val="none" w:sz="0" w:space="0" w:color="auto"/>
        <w:left w:val="none" w:sz="0" w:space="0" w:color="auto"/>
        <w:bottom w:val="none" w:sz="0" w:space="0" w:color="auto"/>
        <w:right w:val="none" w:sz="0" w:space="0" w:color="auto"/>
      </w:divBdr>
    </w:div>
    <w:div w:id="2097894384">
      <w:marLeft w:val="0"/>
      <w:marRight w:val="0"/>
      <w:marTop w:val="0"/>
      <w:marBottom w:val="0"/>
      <w:divBdr>
        <w:top w:val="none" w:sz="0" w:space="0" w:color="auto"/>
        <w:left w:val="none" w:sz="0" w:space="0" w:color="auto"/>
        <w:bottom w:val="none" w:sz="0" w:space="0" w:color="auto"/>
        <w:right w:val="none" w:sz="0" w:space="0" w:color="auto"/>
      </w:divBdr>
    </w:div>
    <w:div w:id="2097894385">
      <w:marLeft w:val="0"/>
      <w:marRight w:val="0"/>
      <w:marTop w:val="0"/>
      <w:marBottom w:val="0"/>
      <w:divBdr>
        <w:top w:val="none" w:sz="0" w:space="0" w:color="auto"/>
        <w:left w:val="none" w:sz="0" w:space="0" w:color="auto"/>
        <w:bottom w:val="none" w:sz="0" w:space="0" w:color="auto"/>
        <w:right w:val="none" w:sz="0" w:space="0" w:color="auto"/>
      </w:divBdr>
    </w:div>
    <w:div w:id="2097894386">
      <w:marLeft w:val="0"/>
      <w:marRight w:val="0"/>
      <w:marTop w:val="0"/>
      <w:marBottom w:val="0"/>
      <w:divBdr>
        <w:top w:val="none" w:sz="0" w:space="0" w:color="auto"/>
        <w:left w:val="none" w:sz="0" w:space="0" w:color="auto"/>
        <w:bottom w:val="none" w:sz="0" w:space="0" w:color="auto"/>
        <w:right w:val="none" w:sz="0" w:space="0" w:color="auto"/>
      </w:divBdr>
    </w:div>
    <w:div w:id="2097894387">
      <w:marLeft w:val="0"/>
      <w:marRight w:val="0"/>
      <w:marTop w:val="0"/>
      <w:marBottom w:val="0"/>
      <w:divBdr>
        <w:top w:val="none" w:sz="0" w:space="0" w:color="auto"/>
        <w:left w:val="none" w:sz="0" w:space="0" w:color="auto"/>
        <w:bottom w:val="none" w:sz="0" w:space="0" w:color="auto"/>
        <w:right w:val="none" w:sz="0" w:space="0" w:color="auto"/>
      </w:divBdr>
    </w:div>
    <w:div w:id="2097894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ueva.com/nota/2020-6-13-6-30-19-alerta-por-el-exodo-masivo-de-productores-en-el-area-de-riego-del-rio-colorad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org/sustainabledevelopment/es/objetivos-de-desarrollo-sostenibl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apa.poblaciones.org/map/72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635</TotalTime>
  <Pages>22</Pages>
  <Words>7203</Words>
  <Characters>-32766</Characters>
  <Application>Microsoft Office Outlook</Application>
  <DocSecurity>0</DocSecurity>
  <Lines>0</Lines>
  <Paragraphs>0</Paragraphs>
  <ScaleCrop>false</ScaleCrop>
  <Company>Marcia Gregori Design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em minúsculas na fonte calibri 28 em negrito</dc:title>
  <dc:subject/>
  <dc:creator>Marcia Gregori</dc:creator>
  <cp:keywords/>
  <dc:description/>
  <cp:lastModifiedBy>Nico</cp:lastModifiedBy>
  <cp:revision>19</cp:revision>
  <cp:lastPrinted>2016-08-04T20:26:00Z</cp:lastPrinted>
  <dcterms:created xsi:type="dcterms:W3CDTF">2020-10-29T22:45:00Z</dcterms:created>
  <dcterms:modified xsi:type="dcterms:W3CDTF">2020-10-30T11:01:00Z</dcterms:modified>
</cp:coreProperties>
</file>